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Pr="008F655F" w:rsidRDefault="004830B9" w:rsidP="00E802FC">
      <w:pPr>
        <w:jc w:val="both"/>
        <w:rPr>
          <w:rFonts w:ascii="Tahoma" w:hAnsi="Tahoma" w:cs="Tahoma"/>
          <w:b/>
        </w:rPr>
      </w:pPr>
    </w:p>
    <w:p w14:paraId="72A8A4E7" w14:textId="155071CC" w:rsidR="00D144E0" w:rsidRPr="00DF1E61" w:rsidRDefault="001E0A73" w:rsidP="00E802FC">
      <w:pPr>
        <w:jc w:val="both"/>
        <w:rPr>
          <w:rFonts w:ascii="Tahoma" w:hAnsi="Tahoma" w:cs="Tahoma"/>
          <w:b/>
          <w:bCs/>
        </w:rPr>
      </w:pPr>
      <w:r w:rsidRPr="00C018B8">
        <w:rPr>
          <w:rFonts w:ascii="Tahoma" w:hAnsi="Tahoma" w:cs="Tahoma"/>
          <w:b/>
        </w:rPr>
        <w:t>Odgovor</w:t>
      </w:r>
      <w:r w:rsidR="00AB39D4" w:rsidRPr="00C018B8">
        <w:rPr>
          <w:rFonts w:ascii="Tahoma" w:hAnsi="Tahoma" w:cs="Tahoma"/>
          <w:b/>
        </w:rPr>
        <w:t>i</w:t>
      </w:r>
      <w:r w:rsidRPr="00C018B8">
        <w:rPr>
          <w:rFonts w:ascii="Tahoma" w:hAnsi="Tahoma" w:cs="Tahoma"/>
          <w:b/>
        </w:rPr>
        <w:t xml:space="preserve"> Združenja bank na </w:t>
      </w:r>
      <w:r w:rsidR="003A473A" w:rsidRPr="00C018B8">
        <w:rPr>
          <w:rFonts w:ascii="Tahoma" w:hAnsi="Tahoma" w:cs="Tahoma"/>
          <w:b/>
        </w:rPr>
        <w:t>novinarsk</w:t>
      </w:r>
      <w:r w:rsidR="00BB67CA" w:rsidRPr="00C018B8">
        <w:rPr>
          <w:rFonts w:ascii="Tahoma" w:hAnsi="Tahoma" w:cs="Tahoma"/>
          <w:b/>
        </w:rPr>
        <w:t>a</w:t>
      </w:r>
      <w:r w:rsidR="003A473A" w:rsidRPr="00C018B8">
        <w:rPr>
          <w:rFonts w:ascii="Tahoma" w:hAnsi="Tahoma" w:cs="Tahoma"/>
          <w:b/>
        </w:rPr>
        <w:t xml:space="preserve"> </w:t>
      </w:r>
      <w:r w:rsidRPr="00C018B8">
        <w:rPr>
          <w:rFonts w:ascii="Tahoma" w:hAnsi="Tahoma" w:cs="Tahoma"/>
          <w:b/>
        </w:rPr>
        <w:t>vprašanj</w:t>
      </w:r>
      <w:r w:rsidR="00BB67CA" w:rsidRPr="00C018B8">
        <w:rPr>
          <w:rFonts w:ascii="Tahoma" w:hAnsi="Tahoma" w:cs="Tahoma"/>
          <w:b/>
        </w:rPr>
        <w:t xml:space="preserve">a </w:t>
      </w:r>
      <w:r w:rsidR="00E0163D" w:rsidRPr="00C018B8">
        <w:rPr>
          <w:rFonts w:ascii="Tahoma" w:hAnsi="Tahoma" w:cs="Tahoma"/>
          <w:b/>
        </w:rPr>
        <w:t xml:space="preserve">glede </w:t>
      </w:r>
      <w:r w:rsidR="00DF1E61" w:rsidRPr="00DF1E61">
        <w:rPr>
          <w:rFonts w:ascii="Tahoma" w:hAnsi="Tahoma" w:cs="Tahoma"/>
          <w:b/>
          <w:bCs/>
        </w:rPr>
        <w:t>zakon</w:t>
      </w:r>
      <w:r w:rsidR="00DF1E61" w:rsidRPr="00DF1E61">
        <w:rPr>
          <w:rFonts w:ascii="Tahoma" w:hAnsi="Tahoma" w:cs="Tahoma"/>
          <w:b/>
          <w:bCs/>
        </w:rPr>
        <w:t>a</w:t>
      </w:r>
      <w:r w:rsidR="00DF1E61" w:rsidRPr="00DF1E61">
        <w:rPr>
          <w:rFonts w:ascii="Tahoma" w:hAnsi="Tahoma" w:cs="Tahoma"/>
          <w:b/>
          <w:bCs/>
        </w:rPr>
        <w:t xml:space="preserve"> o stanovanjski jamstveni shemi za mlade</w:t>
      </w:r>
    </w:p>
    <w:p w14:paraId="7798E91C" w14:textId="77777777" w:rsidR="0039339F" w:rsidRPr="00C018B8" w:rsidRDefault="0039339F" w:rsidP="00E802FC">
      <w:pPr>
        <w:jc w:val="both"/>
        <w:rPr>
          <w:rFonts w:ascii="Tahoma" w:hAnsi="Tahoma" w:cs="Tahoma"/>
          <w:color w:val="000000"/>
        </w:rPr>
      </w:pPr>
    </w:p>
    <w:p w14:paraId="441346F8" w14:textId="26F6E801" w:rsidR="00C018B8" w:rsidRPr="00C018B8" w:rsidRDefault="00B63387" w:rsidP="00C018B8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C018B8" w:rsidRPr="00C018B8">
        <w:rPr>
          <w:rFonts w:ascii="Tahoma" w:hAnsi="Tahoma" w:cs="Tahoma"/>
        </w:rPr>
        <w:t xml:space="preserve">čeraj so v DZ potrdili zakon o stanovanjski jamstveni shemi za mlade, ki je namenjen kreditiranju mladih (kot jih opredeljuje zakon), ki niso kreditno sposobni. </w:t>
      </w:r>
    </w:p>
    <w:p w14:paraId="32965F0D" w14:textId="77777777" w:rsidR="00C018B8" w:rsidRPr="00C018B8" w:rsidRDefault="00C018B8" w:rsidP="00C018B8">
      <w:pPr>
        <w:rPr>
          <w:rFonts w:ascii="Tahoma" w:hAnsi="Tahoma" w:cs="Tahoma"/>
        </w:rPr>
      </w:pPr>
    </w:p>
    <w:p w14:paraId="4DC95016" w14:textId="77777777" w:rsidR="00C018B8" w:rsidRPr="00C018B8" w:rsidRDefault="00C018B8" w:rsidP="00C018B8">
      <w:pPr>
        <w:rPr>
          <w:rStyle w:val="Strong"/>
          <w:rFonts w:ascii="Tahoma" w:hAnsi="Tahoma" w:cs="Tahoma"/>
          <w:b w:val="0"/>
          <w:bCs w:val="0"/>
          <w:color w:val="323232"/>
          <w:shd w:val="clear" w:color="auto" w:fill="FFFFFF"/>
        </w:rPr>
      </w:pPr>
      <w:r w:rsidRPr="00C018B8">
        <w:rPr>
          <w:rStyle w:val="Strong"/>
          <w:rFonts w:ascii="Tahoma" w:hAnsi="Tahoma" w:cs="Tahoma"/>
          <w:b w:val="0"/>
          <w:bCs w:val="0"/>
          <w:color w:val="323232"/>
          <w:shd w:val="clear" w:color="auto" w:fill="FFFFFF"/>
        </w:rPr>
        <w:t xml:space="preserve">Določilo zakona, da so do jamstva države pri najemu stanovanjskega kredita upravičeni kreditno nesposobni prebivalci, je v nasprotju s sklepom BS o makrobonitetnih ukrepih za kreditiranje prebivalstva, ki ga morajo komercialne banke spoštovati. </w:t>
      </w:r>
    </w:p>
    <w:p w14:paraId="3F123814" w14:textId="77777777" w:rsidR="00C018B8" w:rsidRPr="00C018B8" w:rsidRDefault="00C018B8" w:rsidP="00C018B8">
      <w:pPr>
        <w:rPr>
          <w:rStyle w:val="Strong"/>
          <w:rFonts w:ascii="Tahoma" w:hAnsi="Tahoma" w:cs="Tahoma"/>
          <w:b w:val="0"/>
          <w:bCs w:val="0"/>
          <w:color w:val="323232"/>
          <w:shd w:val="clear" w:color="auto" w:fill="FFFFFF"/>
        </w:rPr>
      </w:pPr>
    </w:p>
    <w:p w14:paraId="38FE3A2C" w14:textId="77777777" w:rsidR="00C018B8" w:rsidRPr="00C018B8" w:rsidRDefault="00C018B8" w:rsidP="00C018B8">
      <w:pPr>
        <w:pStyle w:val="ListParagraph"/>
        <w:numPr>
          <w:ilvl w:val="0"/>
          <w:numId w:val="25"/>
        </w:numPr>
        <w:contextualSpacing w:val="0"/>
        <w:rPr>
          <w:rStyle w:val="Strong"/>
          <w:rFonts w:ascii="Tahoma" w:eastAsia="Times New Roman" w:hAnsi="Tahoma" w:cs="Tahoma"/>
          <w:b w:val="0"/>
          <w:bCs w:val="0"/>
          <w:color w:val="323232"/>
          <w:shd w:val="clear" w:color="auto" w:fill="FFFFFF"/>
        </w:rPr>
      </w:pPr>
      <w:r w:rsidRPr="00C018B8">
        <w:rPr>
          <w:rStyle w:val="Strong"/>
          <w:rFonts w:ascii="Tahoma" w:eastAsia="Times New Roman" w:hAnsi="Tahoma" w:cs="Tahoma"/>
          <w:b w:val="0"/>
          <w:bCs w:val="0"/>
          <w:color w:val="323232"/>
          <w:shd w:val="clear" w:color="auto" w:fill="FFFFFF"/>
        </w:rPr>
        <w:t>Kako to komentirate in ali je zakon po mnenju ZBS sploh izvršljiv?</w:t>
      </w:r>
    </w:p>
    <w:p w14:paraId="0C0A7AD6" w14:textId="77777777" w:rsidR="00C018B8" w:rsidRPr="00C018B8" w:rsidRDefault="00C018B8" w:rsidP="00C018B8">
      <w:pPr>
        <w:rPr>
          <w:rStyle w:val="Strong"/>
          <w:rFonts w:ascii="Tahoma" w:hAnsi="Tahoma" w:cs="Tahoma"/>
          <w:b w:val="0"/>
          <w:bCs w:val="0"/>
          <w:color w:val="323232"/>
          <w:shd w:val="clear" w:color="auto" w:fill="FFFFFF"/>
        </w:rPr>
      </w:pPr>
    </w:p>
    <w:p w14:paraId="091716D9" w14:textId="77777777" w:rsidR="00C018B8" w:rsidRPr="00C018B8" w:rsidRDefault="00C018B8" w:rsidP="00C018B8">
      <w:pPr>
        <w:pStyle w:val="ListParagraph"/>
        <w:numPr>
          <w:ilvl w:val="0"/>
          <w:numId w:val="25"/>
        </w:numPr>
        <w:contextualSpacing w:val="0"/>
        <w:rPr>
          <w:rFonts w:ascii="Tahoma" w:eastAsia="Times New Roman" w:hAnsi="Tahoma" w:cs="Tahoma"/>
        </w:rPr>
      </w:pPr>
      <w:r w:rsidRPr="00C018B8">
        <w:rPr>
          <w:rStyle w:val="Strong"/>
          <w:rFonts w:ascii="Tahoma" w:eastAsia="Times New Roman" w:hAnsi="Tahoma" w:cs="Tahoma"/>
          <w:b w:val="0"/>
          <w:bCs w:val="0"/>
          <w:color w:val="323232"/>
          <w:shd w:val="clear" w:color="auto" w:fill="FFFFFF"/>
        </w:rPr>
        <w:t xml:space="preserve">Kako bodo po mnenju ZBS glede na sprejeti zakon v prihodnje ravnale komercialne banke in ali pričakujete kakšna navodila BS? </w:t>
      </w:r>
    </w:p>
    <w:p w14:paraId="55D431A9" w14:textId="77777777" w:rsidR="00C018B8" w:rsidRPr="00C018B8" w:rsidRDefault="00C018B8" w:rsidP="00C018B8">
      <w:pPr>
        <w:ind w:left="360"/>
        <w:rPr>
          <w:rFonts w:ascii="Tahoma" w:hAnsi="Tahoma" w:cs="Tahoma"/>
        </w:rPr>
      </w:pPr>
    </w:p>
    <w:p w14:paraId="2AD25EA7" w14:textId="33724182" w:rsidR="00D002F6" w:rsidRDefault="00D002F6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  <w:r w:rsidRPr="00C018B8">
        <w:rPr>
          <w:rFonts w:ascii="Tahoma" w:hAnsi="Tahoma" w:cs="Tahoma"/>
          <w:b/>
          <w:bCs/>
        </w:rPr>
        <w:t xml:space="preserve">Odgovor ZBS: </w:t>
      </w:r>
    </w:p>
    <w:p w14:paraId="3FECE8FB" w14:textId="3EC5C46B" w:rsidR="00680390" w:rsidRPr="00680390" w:rsidRDefault="00680390" w:rsidP="00680390">
      <w:pPr>
        <w:pStyle w:val="ydp8696ca17msonormal"/>
        <w:jc w:val="both"/>
        <w:rPr>
          <w:rFonts w:ascii="Tahoma" w:hAnsi="Tahoma" w:cs="Tahoma"/>
        </w:rPr>
      </w:pPr>
      <w:r w:rsidRPr="00680390">
        <w:rPr>
          <w:rFonts w:ascii="Tahoma" w:hAnsi="Tahoma" w:cs="Tahoma"/>
        </w:rPr>
        <w:t xml:space="preserve">Pri </w:t>
      </w:r>
      <w:r>
        <w:rPr>
          <w:rFonts w:ascii="Tahoma" w:hAnsi="Tahoma" w:cs="Tahoma"/>
        </w:rPr>
        <w:t xml:space="preserve">zakonu </w:t>
      </w:r>
      <w:r w:rsidRPr="00680390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zagotovo </w:t>
      </w:r>
      <w:r w:rsidRPr="00680390">
        <w:rPr>
          <w:rFonts w:ascii="Tahoma" w:hAnsi="Tahoma" w:cs="Tahoma"/>
        </w:rPr>
        <w:t>pojavlja nekaj izvedbeno tehničnih vprašanj, ki bi sicer lahko bila urejena, kot predvideno z Uredbo</w:t>
      </w:r>
      <w:r w:rsidR="009D405B">
        <w:rPr>
          <w:rFonts w:ascii="Tahoma" w:hAnsi="Tahoma" w:cs="Tahoma"/>
        </w:rPr>
        <w:t xml:space="preserve"> (in ne navodili Banke Slovenije)</w:t>
      </w:r>
      <w:r w:rsidRPr="00680390">
        <w:rPr>
          <w:rFonts w:ascii="Tahoma" w:hAnsi="Tahoma" w:cs="Tahoma"/>
        </w:rPr>
        <w:t>, kot na primer zagotovitev postopka na način, ki ne zahteva vzpostavitve novih dodatnih administrativnih postopkov v bankah</w:t>
      </w:r>
      <w:r w:rsidR="009D405B">
        <w:rPr>
          <w:rFonts w:ascii="Tahoma" w:hAnsi="Tahoma" w:cs="Tahoma"/>
        </w:rPr>
        <w:t xml:space="preserve"> ter zlasti</w:t>
      </w:r>
      <w:r w:rsidR="00807993">
        <w:rPr>
          <w:rFonts w:ascii="Tahoma" w:hAnsi="Tahoma" w:cs="Tahoma"/>
        </w:rPr>
        <w:t xml:space="preserve"> opredelitev meril in pogojev za izdajo oz. pridobitev jamstva</w:t>
      </w:r>
      <w:r w:rsidR="009B6E62">
        <w:rPr>
          <w:rFonts w:ascii="Tahoma" w:hAnsi="Tahoma" w:cs="Tahoma"/>
        </w:rPr>
        <w:t xml:space="preserve">. </w:t>
      </w:r>
      <w:r w:rsidR="009B6E62" w:rsidRPr="00E87804">
        <w:rPr>
          <w:rFonts w:ascii="Tahoma" w:hAnsi="Tahoma" w:cs="Tahoma"/>
        </w:rPr>
        <w:t>P</w:t>
      </w:r>
      <w:r w:rsidRPr="00E87804">
        <w:rPr>
          <w:rFonts w:ascii="Tahoma" w:hAnsi="Tahoma" w:cs="Tahoma"/>
        </w:rPr>
        <w:t xml:space="preserve">oleg tega je potrebno izpostaviti tudi omejitev možnosti sodelovanja bank v predlagani shemi zaradi plačila </w:t>
      </w:r>
      <w:r w:rsidR="009F0924" w:rsidRPr="00E87804">
        <w:rPr>
          <w:rFonts w:ascii="Tahoma" w:hAnsi="Tahoma" w:cs="Tahoma"/>
        </w:rPr>
        <w:t>letnega nadomestila</w:t>
      </w:r>
      <w:r w:rsidRPr="00E87804">
        <w:rPr>
          <w:rFonts w:ascii="Tahoma" w:hAnsi="Tahoma" w:cs="Tahoma"/>
        </w:rPr>
        <w:t xml:space="preserve">, ki bi </w:t>
      </w:r>
      <w:r w:rsidR="009F0924" w:rsidRPr="00E87804">
        <w:rPr>
          <w:rFonts w:ascii="Tahoma" w:hAnsi="Tahoma" w:cs="Tahoma"/>
        </w:rPr>
        <w:t>ga za pripravo in vodenje jamstva</w:t>
      </w:r>
      <w:r w:rsidRPr="00E87804">
        <w:rPr>
          <w:rFonts w:ascii="Tahoma" w:hAnsi="Tahoma" w:cs="Tahoma"/>
        </w:rPr>
        <w:t xml:space="preserve"> morala plačati banka. Stroške zavarovanja običajno nosi tisti, v korist katerega je zavarovanje izdano, lahko pa bi ga prevzela tudi država (kot spodbujevalni instrument stanovanjske politike), saj je premija predvidena kot prihodek proračuna Republike Slovenije.</w:t>
      </w:r>
      <w:r w:rsidRPr="00680390">
        <w:rPr>
          <w:rFonts w:ascii="Tahoma" w:hAnsi="Tahoma" w:cs="Tahoma"/>
        </w:rPr>
        <w:t xml:space="preserve"> </w:t>
      </w:r>
    </w:p>
    <w:p w14:paraId="4D0BC24C" w14:textId="3E6D0F87" w:rsidR="00CA4283" w:rsidRDefault="009D405B" w:rsidP="00C018B8">
      <w:pPr>
        <w:pStyle w:val="ydp8696ca17msonormal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Predvsem pa </w:t>
      </w:r>
      <w:r w:rsidR="00C018B8" w:rsidRPr="00680390">
        <w:rPr>
          <w:rFonts w:ascii="Tahoma" w:hAnsi="Tahoma" w:cs="Tahoma"/>
        </w:rPr>
        <w:t>Zakon ne blaži ukrepa Banke Slovenije o makrobonitetnih omejitvah kreditiranja prebivalstva, kar pomeni, da se število kreditno sposobnih prebivalcev</w:t>
      </w:r>
      <w:r w:rsidR="009B6E62">
        <w:rPr>
          <w:rFonts w:ascii="Tahoma" w:hAnsi="Tahoma" w:cs="Tahoma"/>
        </w:rPr>
        <w:t>, kot so definirani v skladu z normativi Banke Slovenije,</w:t>
      </w:r>
      <w:r w:rsidR="00C018B8" w:rsidRPr="00680390">
        <w:rPr>
          <w:rFonts w:ascii="Tahoma" w:hAnsi="Tahoma" w:cs="Tahoma"/>
        </w:rPr>
        <w:t xml:space="preserve"> po uveljavitvi </w:t>
      </w:r>
      <w:r w:rsidR="00CA4283">
        <w:rPr>
          <w:rFonts w:ascii="Tahoma" w:hAnsi="Tahoma" w:cs="Tahoma"/>
        </w:rPr>
        <w:t>zakona</w:t>
      </w:r>
      <w:r w:rsidR="00C018B8" w:rsidRPr="00680390">
        <w:rPr>
          <w:rFonts w:ascii="Tahoma" w:hAnsi="Tahoma" w:cs="Tahoma"/>
        </w:rPr>
        <w:t xml:space="preserve"> ne bo povečalo. </w:t>
      </w:r>
      <w:r>
        <w:rPr>
          <w:rFonts w:ascii="Tahoma" w:hAnsi="Tahoma" w:cs="Tahoma"/>
        </w:rPr>
        <w:t xml:space="preserve">Še več: zakon celo v 1. členu navaja, da so jamstva po tem zakonu namenjena osebam, katerih »kreditna sposobnost je praviloma nizka« in po zgoraj omenjenem sklepu »niso kreditno sposobni za pridobitev kredita«. </w:t>
      </w:r>
      <w:r w:rsidR="00C018B8" w:rsidRPr="00680390">
        <w:rPr>
          <w:rFonts w:ascii="Tahoma" w:hAnsi="Tahoma" w:cs="Tahoma"/>
        </w:rPr>
        <w:t xml:space="preserve">Če kreditojemalec ni kreditno sposoben v skladu s predpisi, ki urejajo bančno poslovanje, vključujoč sklep Banke Slovenije, mu tudi predlagano poroštvo države ne bo omogočilo pridobitve kredita oziroma pridobitve takšnega zneska kredita, ki je potreben za nakup </w:t>
      </w:r>
      <w:r w:rsidR="009F0924">
        <w:rPr>
          <w:rFonts w:ascii="Tahoma" w:hAnsi="Tahoma" w:cs="Tahoma"/>
        </w:rPr>
        <w:t>(</w:t>
      </w:r>
      <w:r w:rsidR="00C018B8" w:rsidRPr="00680390">
        <w:rPr>
          <w:rFonts w:ascii="Tahoma" w:hAnsi="Tahoma" w:cs="Tahoma"/>
        </w:rPr>
        <w:t>primernega</w:t>
      </w:r>
      <w:r w:rsidR="009F0924">
        <w:rPr>
          <w:rFonts w:ascii="Tahoma" w:hAnsi="Tahoma" w:cs="Tahoma"/>
        </w:rPr>
        <w:t>)</w:t>
      </w:r>
      <w:r w:rsidR="00C018B8" w:rsidRPr="00680390">
        <w:rPr>
          <w:rFonts w:ascii="Tahoma" w:hAnsi="Tahoma" w:cs="Tahoma"/>
        </w:rPr>
        <w:t xml:space="preserve"> stanovanja. </w:t>
      </w:r>
    </w:p>
    <w:p w14:paraId="0AA711B2" w14:textId="77777777" w:rsidR="00E87804" w:rsidRDefault="00807993" w:rsidP="00C018B8">
      <w:pPr>
        <w:pStyle w:val="ydp8696ca17msonormal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Poleg tega b</w:t>
      </w:r>
      <w:r w:rsidR="00C018B8" w:rsidRPr="00680390">
        <w:rPr>
          <w:rFonts w:ascii="Tahoma" w:hAnsi="Tahoma" w:cs="Tahoma"/>
        </w:rPr>
        <w:t xml:space="preserve">anke in hranilnice </w:t>
      </w:r>
      <w:r w:rsidR="00F4439F">
        <w:rPr>
          <w:rFonts w:ascii="Tahoma" w:hAnsi="Tahoma" w:cs="Tahoma"/>
        </w:rPr>
        <w:t xml:space="preserve">že same </w:t>
      </w:r>
      <w:r w:rsidR="00C018B8" w:rsidRPr="00680390">
        <w:rPr>
          <w:rFonts w:ascii="Tahoma" w:hAnsi="Tahoma" w:cs="Tahoma"/>
        </w:rPr>
        <w:t xml:space="preserve">kot primarni pogoj za odobritev kredita potrošniku v skladu z veljavnimi predpisi </w:t>
      </w:r>
      <w:r w:rsidR="009B6E62">
        <w:rPr>
          <w:rFonts w:ascii="Tahoma" w:hAnsi="Tahoma" w:cs="Tahoma"/>
        </w:rPr>
        <w:t>(glej npr. smernice organa EBA o odobravanju in spremljanju kreditov) postavljajo</w:t>
      </w:r>
      <w:r w:rsidR="009B6E62" w:rsidRPr="00680390">
        <w:rPr>
          <w:rFonts w:ascii="Tahoma" w:hAnsi="Tahoma" w:cs="Tahoma"/>
        </w:rPr>
        <w:t xml:space="preserve"> </w:t>
      </w:r>
      <w:r w:rsidR="00C018B8" w:rsidRPr="00680390">
        <w:rPr>
          <w:rFonts w:ascii="Tahoma" w:hAnsi="Tahoma" w:cs="Tahoma"/>
        </w:rPr>
        <w:t xml:space="preserve">njegovo kreditno sposobnost in ne vrednost ter kvaliteto pripadajočega kreditnega zavarovanja, ki predstavlja zgolj sekundarni </w:t>
      </w:r>
      <w:r>
        <w:rPr>
          <w:rFonts w:ascii="Tahoma" w:hAnsi="Tahoma" w:cs="Tahoma"/>
        </w:rPr>
        <w:t xml:space="preserve">(v tem primeru sicer kvaliteten) </w:t>
      </w:r>
      <w:r w:rsidR="00C018B8" w:rsidRPr="00680390">
        <w:rPr>
          <w:rFonts w:ascii="Tahoma" w:hAnsi="Tahoma" w:cs="Tahoma"/>
        </w:rPr>
        <w:t xml:space="preserve">vir poplačila kredita. </w:t>
      </w:r>
      <w:r w:rsidR="00CA4283">
        <w:rPr>
          <w:rFonts w:ascii="Tahoma" w:hAnsi="Tahoma" w:cs="Tahoma"/>
        </w:rPr>
        <w:t>In tako bodo banke ravnale tudi po uveljavitvi zakona</w:t>
      </w:r>
      <w:r w:rsidR="00F4439F">
        <w:rPr>
          <w:rFonts w:ascii="Tahoma" w:hAnsi="Tahoma" w:cs="Tahoma"/>
        </w:rPr>
        <w:t>, zato je vprašljivo, če bo namen, upoštevaje ciljno skupino kreditojemalcev, kot je opredeljena v omenjenem 1. členu zakona, dosežen</w:t>
      </w:r>
      <w:r w:rsidR="00CA4283">
        <w:rPr>
          <w:rFonts w:ascii="Tahoma" w:hAnsi="Tahoma" w:cs="Tahoma"/>
        </w:rPr>
        <w:t>.</w:t>
      </w:r>
    </w:p>
    <w:p w14:paraId="3EBD72E5" w14:textId="623E49EE" w:rsidR="00C018B8" w:rsidRPr="00680390" w:rsidRDefault="00C018B8" w:rsidP="00C018B8">
      <w:pPr>
        <w:pStyle w:val="ydp8696ca17msonormal"/>
        <w:jc w:val="both"/>
        <w:rPr>
          <w:rFonts w:ascii="Tahoma" w:hAnsi="Tahoma" w:cs="Tahoma"/>
        </w:rPr>
      </w:pPr>
      <w:r w:rsidRPr="00680390">
        <w:rPr>
          <w:rFonts w:ascii="Tahoma" w:hAnsi="Tahoma" w:cs="Tahoma"/>
        </w:rPr>
        <w:lastRenderedPageBreak/>
        <w:t xml:space="preserve">Ob tem je treba izpostaviti, da, čeprav je državno jamstvo, kot instrument zavarovanja lahko pozitiven instrument, Zakon o stanovanjski jamstveni shemi brez spremembe ukrepa Banke Slovenije, ne bo prinesel želenih učinkov. </w:t>
      </w:r>
    </w:p>
    <w:p w14:paraId="6A74D28B" w14:textId="1EBE0048" w:rsidR="00C018B8" w:rsidRDefault="00C018B8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</w:p>
    <w:p w14:paraId="4C618725" w14:textId="5D83CDEF" w:rsidR="00E10FFD" w:rsidRPr="00406463" w:rsidRDefault="00A24499" w:rsidP="00E802FC">
      <w:pPr>
        <w:pStyle w:val="PlainText"/>
        <w:rPr>
          <w:rFonts w:ascii="Tahoma" w:hAnsi="Tahoma" w:cs="Tahoma"/>
        </w:rPr>
      </w:pPr>
      <w:r w:rsidRPr="00406463">
        <w:rPr>
          <w:rFonts w:ascii="Tahoma" w:hAnsi="Tahoma" w:cs="Tahoma"/>
        </w:rPr>
        <w:t>Združenje bank Slovenije</w:t>
      </w:r>
      <w:r w:rsidRPr="00406463">
        <w:rPr>
          <w:rFonts w:ascii="Tahoma" w:hAnsi="Tahoma" w:cs="Tahoma"/>
        </w:rPr>
        <w:br/>
        <w:t>Ljubljana,</w:t>
      </w:r>
      <w:r w:rsidR="006770C1" w:rsidRPr="00406463">
        <w:rPr>
          <w:rFonts w:ascii="Tahoma" w:hAnsi="Tahoma" w:cs="Tahoma"/>
        </w:rPr>
        <w:t xml:space="preserve"> </w:t>
      </w:r>
      <w:r w:rsidR="00680390">
        <w:rPr>
          <w:rFonts w:ascii="Tahoma" w:hAnsi="Tahoma" w:cs="Tahoma"/>
        </w:rPr>
        <w:t xml:space="preserve">7. </w:t>
      </w:r>
      <w:r w:rsidR="00C018B8">
        <w:rPr>
          <w:rFonts w:ascii="Tahoma" w:hAnsi="Tahoma" w:cs="Tahoma"/>
        </w:rPr>
        <w:t>april</w:t>
      </w:r>
      <w:r w:rsidR="00671040" w:rsidRPr="00406463">
        <w:rPr>
          <w:rFonts w:ascii="Tahoma" w:hAnsi="Tahoma" w:cs="Tahoma"/>
        </w:rPr>
        <w:t xml:space="preserve"> 202</w:t>
      </w:r>
      <w:r w:rsidR="004830B9" w:rsidRPr="00406463">
        <w:rPr>
          <w:rFonts w:ascii="Tahoma" w:hAnsi="Tahoma" w:cs="Tahoma"/>
        </w:rPr>
        <w:t>2</w:t>
      </w:r>
    </w:p>
    <w:sectPr w:rsidR="00E10FFD" w:rsidRPr="00406463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1D0A" w14:textId="77777777" w:rsidR="00880E75" w:rsidRDefault="00880E75" w:rsidP="008A60E7">
      <w:r>
        <w:separator/>
      </w:r>
    </w:p>
  </w:endnote>
  <w:endnote w:type="continuationSeparator" w:id="0">
    <w:p w14:paraId="39A3005E" w14:textId="77777777" w:rsidR="00880E75" w:rsidRDefault="00880E75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B63387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851" w14:textId="77777777" w:rsidR="00880E75" w:rsidRDefault="00880E75" w:rsidP="008A60E7">
      <w:r>
        <w:separator/>
      </w:r>
    </w:p>
  </w:footnote>
  <w:footnote w:type="continuationSeparator" w:id="0">
    <w:p w14:paraId="13A5F4A3" w14:textId="77777777" w:rsidR="00880E75" w:rsidRDefault="00880E75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27"/>
    <w:multiLevelType w:val="hybridMultilevel"/>
    <w:tmpl w:val="85C8B06C"/>
    <w:lvl w:ilvl="0" w:tplc="BFD607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F4C"/>
    <w:multiLevelType w:val="hybridMultilevel"/>
    <w:tmpl w:val="D1E02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BDF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0E2"/>
    <w:multiLevelType w:val="hybridMultilevel"/>
    <w:tmpl w:val="6CF67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82250"/>
    <w:multiLevelType w:val="hybridMultilevel"/>
    <w:tmpl w:val="9042D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21995">
    <w:abstractNumId w:val="3"/>
  </w:num>
  <w:num w:numId="2" w16cid:durableId="1992519814">
    <w:abstractNumId w:val="7"/>
  </w:num>
  <w:num w:numId="3" w16cid:durableId="520245669">
    <w:abstractNumId w:val="6"/>
  </w:num>
  <w:num w:numId="4" w16cid:durableId="503475385">
    <w:abstractNumId w:val="4"/>
  </w:num>
  <w:num w:numId="5" w16cid:durableId="1093088285">
    <w:abstractNumId w:val="9"/>
  </w:num>
  <w:num w:numId="6" w16cid:durableId="1924486907">
    <w:abstractNumId w:val="18"/>
  </w:num>
  <w:num w:numId="7" w16cid:durableId="386611309">
    <w:abstractNumId w:val="16"/>
  </w:num>
  <w:num w:numId="8" w16cid:durableId="1543402065">
    <w:abstractNumId w:val="23"/>
  </w:num>
  <w:num w:numId="9" w16cid:durableId="34352213">
    <w:abstractNumId w:val="5"/>
  </w:num>
  <w:num w:numId="10" w16cid:durableId="494957913">
    <w:abstractNumId w:val="24"/>
  </w:num>
  <w:num w:numId="11" w16cid:durableId="1069496960">
    <w:abstractNumId w:val="11"/>
  </w:num>
  <w:num w:numId="12" w16cid:durableId="1473255111">
    <w:abstractNumId w:val="1"/>
  </w:num>
  <w:num w:numId="13" w16cid:durableId="699628203">
    <w:abstractNumId w:val="22"/>
  </w:num>
  <w:num w:numId="14" w16cid:durableId="714740924">
    <w:abstractNumId w:val="15"/>
  </w:num>
  <w:num w:numId="15" w16cid:durableId="240795560">
    <w:abstractNumId w:val="10"/>
  </w:num>
  <w:num w:numId="16" w16cid:durableId="300499167">
    <w:abstractNumId w:val="21"/>
  </w:num>
  <w:num w:numId="17" w16cid:durableId="471793929">
    <w:abstractNumId w:val="17"/>
  </w:num>
  <w:num w:numId="18" w16cid:durableId="1054351569">
    <w:abstractNumId w:val="19"/>
  </w:num>
  <w:num w:numId="19" w16cid:durableId="948515206">
    <w:abstractNumId w:val="2"/>
  </w:num>
  <w:num w:numId="20" w16cid:durableId="125314202">
    <w:abstractNumId w:val="13"/>
  </w:num>
  <w:num w:numId="21" w16cid:durableId="1949434313">
    <w:abstractNumId w:val="14"/>
  </w:num>
  <w:num w:numId="22" w16cid:durableId="5354294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397379">
    <w:abstractNumId w:val="8"/>
  </w:num>
  <w:num w:numId="24" w16cid:durableId="1741830852">
    <w:abstractNumId w:val="0"/>
  </w:num>
  <w:num w:numId="25" w16cid:durableId="590086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596C"/>
    <w:rsid w:val="00007BD4"/>
    <w:rsid w:val="00013322"/>
    <w:rsid w:val="00022B34"/>
    <w:rsid w:val="000375E1"/>
    <w:rsid w:val="000409A2"/>
    <w:rsid w:val="00040D14"/>
    <w:rsid w:val="00053111"/>
    <w:rsid w:val="00057889"/>
    <w:rsid w:val="000601AC"/>
    <w:rsid w:val="0007291D"/>
    <w:rsid w:val="000732E6"/>
    <w:rsid w:val="00075CE5"/>
    <w:rsid w:val="00080366"/>
    <w:rsid w:val="00081593"/>
    <w:rsid w:val="000831B9"/>
    <w:rsid w:val="00092D28"/>
    <w:rsid w:val="000A04E5"/>
    <w:rsid w:val="000A1082"/>
    <w:rsid w:val="000C3CC0"/>
    <w:rsid w:val="000C6432"/>
    <w:rsid w:val="000C79D6"/>
    <w:rsid w:val="000D29B0"/>
    <w:rsid w:val="00111A60"/>
    <w:rsid w:val="00116C60"/>
    <w:rsid w:val="00122885"/>
    <w:rsid w:val="001233A2"/>
    <w:rsid w:val="00125F3E"/>
    <w:rsid w:val="001312C9"/>
    <w:rsid w:val="001407F3"/>
    <w:rsid w:val="00143DC0"/>
    <w:rsid w:val="001448F5"/>
    <w:rsid w:val="00147AC9"/>
    <w:rsid w:val="00151891"/>
    <w:rsid w:val="00152AC4"/>
    <w:rsid w:val="00155E5B"/>
    <w:rsid w:val="0016329F"/>
    <w:rsid w:val="00165474"/>
    <w:rsid w:val="00170D53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40A8"/>
    <w:rsid w:val="00317914"/>
    <w:rsid w:val="00324382"/>
    <w:rsid w:val="00332549"/>
    <w:rsid w:val="00343076"/>
    <w:rsid w:val="00345639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9339F"/>
    <w:rsid w:val="003A332E"/>
    <w:rsid w:val="003A473A"/>
    <w:rsid w:val="003C1A36"/>
    <w:rsid w:val="003D34EA"/>
    <w:rsid w:val="003F18AE"/>
    <w:rsid w:val="003F5BA8"/>
    <w:rsid w:val="003F7C8E"/>
    <w:rsid w:val="00403E84"/>
    <w:rsid w:val="00406463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90818"/>
    <w:rsid w:val="00492FBB"/>
    <w:rsid w:val="004A0929"/>
    <w:rsid w:val="004B110B"/>
    <w:rsid w:val="004B1BBB"/>
    <w:rsid w:val="004B7887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24D0D"/>
    <w:rsid w:val="006369E2"/>
    <w:rsid w:val="00641755"/>
    <w:rsid w:val="00641B39"/>
    <w:rsid w:val="006508DE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0390"/>
    <w:rsid w:val="00683F05"/>
    <w:rsid w:val="00685AEC"/>
    <w:rsid w:val="00687FBE"/>
    <w:rsid w:val="00694E85"/>
    <w:rsid w:val="006A0AFB"/>
    <w:rsid w:val="006A7552"/>
    <w:rsid w:val="006B3FD2"/>
    <w:rsid w:val="006B583A"/>
    <w:rsid w:val="006B68E7"/>
    <w:rsid w:val="006C0598"/>
    <w:rsid w:val="006C7178"/>
    <w:rsid w:val="006D6444"/>
    <w:rsid w:val="006E2B26"/>
    <w:rsid w:val="006E3CD1"/>
    <w:rsid w:val="006F24C9"/>
    <w:rsid w:val="00700D73"/>
    <w:rsid w:val="007238BD"/>
    <w:rsid w:val="007347ED"/>
    <w:rsid w:val="007376AB"/>
    <w:rsid w:val="007450D9"/>
    <w:rsid w:val="00745219"/>
    <w:rsid w:val="00745CB7"/>
    <w:rsid w:val="007467DC"/>
    <w:rsid w:val="007532DC"/>
    <w:rsid w:val="00757D7E"/>
    <w:rsid w:val="0076220B"/>
    <w:rsid w:val="0077410E"/>
    <w:rsid w:val="007830A8"/>
    <w:rsid w:val="00785DB5"/>
    <w:rsid w:val="0079226A"/>
    <w:rsid w:val="00796E8D"/>
    <w:rsid w:val="007B4C8B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07993"/>
    <w:rsid w:val="0081105B"/>
    <w:rsid w:val="0082007F"/>
    <w:rsid w:val="008221A1"/>
    <w:rsid w:val="008279D0"/>
    <w:rsid w:val="0083250B"/>
    <w:rsid w:val="00835240"/>
    <w:rsid w:val="00845051"/>
    <w:rsid w:val="0085241A"/>
    <w:rsid w:val="00860D7F"/>
    <w:rsid w:val="00871185"/>
    <w:rsid w:val="0087582A"/>
    <w:rsid w:val="008775EF"/>
    <w:rsid w:val="00880E75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4E5D"/>
    <w:rsid w:val="008D7FA0"/>
    <w:rsid w:val="008E07F0"/>
    <w:rsid w:val="008E3825"/>
    <w:rsid w:val="008E5A8C"/>
    <w:rsid w:val="008F174E"/>
    <w:rsid w:val="008F33AF"/>
    <w:rsid w:val="008F655F"/>
    <w:rsid w:val="0090391D"/>
    <w:rsid w:val="0091150D"/>
    <w:rsid w:val="009122F7"/>
    <w:rsid w:val="00925734"/>
    <w:rsid w:val="00925D4E"/>
    <w:rsid w:val="00930BA4"/>
    <w:rsid w:val="00934550"/>
    <w:rsid w:val="00941AE2"/>
    <w:rsid w:val="00941EAB"/>
    <w:rsid w:val="00943047"/>
    <w:rsid w:val="009511B5"/>
    <w:rsid w:val="009524E7"/>
    <w:rsid w:val="0095691B"/>
    <w:rsid w:val="00956970"/>
    <w:rsid w:val="0096538B"/>
    <w:rsid w:val="00966253"/>
    <w:rsid w:val="009703BE"/>
    <w:rsid w:val="0097146A"/>
    <w:rsid w:val="00980FD5"/>
    <w:rsid w:val="009868B2"/>
    <w:rsid w:val="00991A21"/>
    <w:rsid w:val="0099395B"/>
    <w:rsid w:val="00995178"/>
    <w:rsid w:val="009B5C66"/>
    <w:rsid w:val="009B6E62"/>
    <w:rsid w:val="009B7C64"/>
    <w:rsid w:val="009C1241"/>
    <w:rsid w:val="009C538B"/>
    <w:rsid w:val="009C76C0"/>
    <w:rsid w:val="009D2656"/>
    <w:rsid w:val="009D405B"/>
    <w:rsid w:val="009F0924"/>
    <w:rsid w:val="009F13D5"/>
    <w:rsid w:val="00A02A33"/>
    <w:rsid w:val="00A03688"/>
    <w:rsid w:val="00A106EA"/>
    <w:rsid w:val="00A16FF2"/>
    <w:rsid w:val="00A24499"/>
    <w:rsid w:val="00A27299"/>
    <w:rsid w:val="00A30908"/>
    <w:rsid w:val="00A3274F"/>
    <w:rsid w:val="00A43612"/>
    <w:rsid w:val="00A65E4C"/>
    <w:rsid w:val="00A67C3B"/>
    <w:rsid w:val="00A7483B"/>
    <w:rsid w:val="00A81B7E"/>
    <w:rsid w:val="00A86D8D"/>
    <w:rsid w:val="00A906F3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D5126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3120D"/>
    <w:rsid w:val="00B32E3B"/>
    <w:rsid w:val="00B3513E"/>
    <w:rsid w:val="00B3619E"/>
    <w:rsid w:val="00B5176C"/>
    <w:rsid w:val="00B51A86"/>
    <w:rsid w:val="00B63387"/>
    <w:rsid w:val="00B80550"/>
    <w:rsid w:val="00B8298F"/>
    <w:rsid w:val="00B94DF8"/>
    <w:rsid w:val="00B95260"/>
    <w:rsid w:val="00BA0231"/>
    <w:rsid w:val="00BA255E"/>
    <w:rsid w:val="00BA3D58"/>
    <w:rsid w:val="00BB02A8"/>
    <w:rsid w:val="00BB3858"/>
    <w:rsid w:val="00BB3C4C"/>
    <w:rsid w:val="00BB4933"/>
    <w:rsid w:val="00BB67CA"/>
    <w:rsid w:val="00BC15E8"/>
    <w:rsid w:val="00BC242D"/>
    <w:rsid w:val="00BD2E50"/>
    <w:rsid w:val="00BD390C"/>
    <w:rsid w:val="00BD564B"/>
    <w:rsid w:val="00BE19B7"/>
    <w:rsid w:val="00BF2A68"/>
    <w:rsid w:val="00BF4E5B"/>
    <w:rsid w:val="00BF66A8"/>
    <w:rsid w:val="00C018B8"/>
    <w:rsid w:val="00C06B30"/>
    <w:rsid w:val="00C1201C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A4283"/>
    <w:rsid w:val="00CB5CE0"/>
    <w:rsid w:val="00CB6087"/>
    <w:rsid w:val="00CC64DC"/>
    <w:rsid w:val="00CE0E07"/>
    <w:rsid w:val="00CE233A"/>
    <w:rsid w:val="00CE2A5E"/>
    <w:rsid w:val="00CE2F26"/>
    <w:rsid w:val="00CE748F"/>
    <w:rsid w:val="00CF1568"/>
    <w:rsid w:val="00CF4DC0"/>
    <w:rsid w:val="00D002F6"/>
    <w:rsid w:val="00D00F85"/>
    <w:rsid w:val="00D144E0"/>
    <w:rsid w:val="00D15818"/>
    <w:rsid w:val="00D17B80"/>
    <w:rsid w:val="00D41B31"/>
    <w:rsid w:val="00D55FD5"/>
    <w:rsid w:val="00D6250D"/>
    <w:rsid w:val="00D777ED"/>
    <w:rsid w:val="00D84C47"/>
    <w:rsid w:val="00D9264F"/>
    <w:rsid w:val="00D95590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E7434"/>
    <w:rsid w:val="00DF1E61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3E4"/>
    <w:rsid w:val="00E40910"/>
    <w:rsid w:val="00E43F89"/>
    <w:rsid w:val="00E44006"/>
    <w:rsid w:val="00E502CE"/>
    <w:rsid w:val="00E5084E"/>
    <w:rsid w:val="00E54434"/>
    <w:rsid w:val="00E55D99"/>
    <w:rsid w:val="00E75062"/>
    <w:rsid w:val="00E802FC"/>
    <w:rsid w:val="00E81201"/>
    <w:rsid w:val="00E87804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4439F"/>
    <w:rsid w:val="00F5585F"/>
    <w:rsid w:val="00F62067"/>
    <w:rsid w:val="00F62961"/>
    <w:rsid w:val="00F6584B"/>
    <w:rsid w:val="00F66121"/>
    <w:rsid w:val="00F6762D"/>
    <w:rsid w:val="00F728C4"/>
    <w:rsid w:val="00F739F3"/>
    <w:rsid w:val="00F766FE"/>
    <w:rsid w:val="00F84C6D"/>
    <w:rsid w:val="00FA63BB"/>
    <w:rsid w:val="00FB0017"/>
    <w:rsid w:val="00FE012E"/>
    <w:rsid w:val="00FE08BD"/>
    <w:rsid w:val="00FE09B2"/>
    <w:rsid w:val="00FE49C4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paragraph" w:customStyle="1" w:styleId="Body">
    <w:name w:val="Body"/>
    <w:basedOn w:val="Normal"/>
    <w:uiPriority w:val="99"/>
    <w:rsid w:val="00E353E4"/>
    <w:rPr>
      <w:rFonts w:ascii="Helvetica Neue" w:hAnsi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4</cp:revision>
  <dcterms:created xsi:type="dcterms:W3CDTF">2022-04-07T13:22:00Z</dcterms:created>
  <dcterms:modified xsi:type="dcterms:W3CDTF">2022-04-13T12:23:00Z</dcterms:modified>
</cp:coreProperties>
</file>