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3124D7" w:rsidRDefault="000A04E5" w:rsidP="00672B35">
      <w:pPr>
        <w:pStyle w:val="01oznaka1"/>
        <w:ind w:left="6663" w:right="-329"/>
        <w:jc w:val="both"/>
        <w:rPr>
          <w:rFonts w:ascii="Arial" w:hAnsi="Arial" w:cs="Arial"/>
          <w:b/>
          <w:szCs w:val="22"/>
          <w:lang w:val="sl-SI"/>
        </w:rPr>
      </w:pPr>
      <w:r w:rsidRPr="003124D7">
        <w:rPr>
          <w:rFonts w:ascii="Arial" w:hAnsi="Arial" w:cs="Arial"/>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D7">
        <w:rPr>
          <w:rFonts w:ascii="Arial" w:hAnsi="Arial" w:cs="Arial"/>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3124D7" w:rsidRDefault="00AC7D45" w:rsidP="00672B35">
      <w:pPr>
        <w:jc w:val="both"/>
        <w:rPr>
          <w:rFonts w:ascii="Arial" w:hAnsi="Arial" w:cs="Arial"/>
          <w:lang w:eastAsia="en-US"/>
        </w:rPr>
      </w:pPr>
    </w:p>
    <w:p w14:paraId="0EC23656" w14:textId="77777777" w:rsidR="00AC7D45" w:rsidRPr="003124D7" w:rsidRDefault="00AC7D45" w:rsidP="00672B35">
      <w:pPr>
        <w:jc w:val="both"/>
        <w:rPr>
          <w:rFonts w:ascii="Arial" w:hAnsi="Arial" w:cs="Arial"/>
          <w:lang w:eastAsia="en-US"/>
        </w:rPr>
      </w:pPr>
    </w:p>
    <w:p w14:paraId="11D26064" w14:textId="77777777" w:rsidR="004830B9" w:rsidRPr="00474DF6" w:rsidRDefault="004830B9" w:rsidP="00E10FFD">
      <w:pPr>
        <w:jc w:val="both"/>
        <w:rPr>
          <w:rFonts w:ascii="Tahoma" w:hAnsi="Tahoma" w:cs="Tahoma"/>
          <w:b/>
        </w:rPr>
      </w:pPr>
    </w:p>
    <w:p w14:paraId="5FCFED61" w14:textId="71F407A3" w:rsidR="00BB02A8" w:rsidRPr="00474DF6" w:rsidRDefault="001E0A73" w:rsidP="00EE04A7">
      <w:pPr>
        <w:jc w:val="both"/>
        <w:rPr>
          <w:rFonts w:ascii="Tahoma" w:hAnsi="Tahoma" w:cs="Tahoma"/>
          <w:b/>
          <w:bCs/>
        </w:rPr>
      </w:pPr>
      <w:r w:rsidRPr="00474DF6">
        <w:rPr>
          <w:rFonts w:ascii="Tahoma" w:hAnsi="Tahoma" w:cs="Tahoma"/>
          <w:b/>
        </w:rPr>
        <w:t xml:space="preserve">Odgovor Združenja bank na </w:t>
      </w:r>
      <w:r w:rsidR="003A473A" w:rsidRPr="00474DF6">
        <w:rPr>
          <w:rFonts w:ascii="Tahoma" w:hAnsi="Tahoma" w:cs="Tahoma"/>
          <w:b/>
        </w:rPr>
        <w:t>novinarsk</w:t>
      </w:r>
      <w:r w:rsidR="00BB67CA" w:rsidRPr="00474DF6">
        <w:rPr>
          <w:rFonts w:ascii="Tahoma" w:hAnsi="Tahoma" w:cs="Tahoma"/>
          <w:b/>
        </w:rPr>
        <w:t>a</w:t>
      </w:r>
      <w:r w:rsidR="003A473A" w:rsidRPr="00474DF6">
        <w:rPr>
          <w:rFonts w:ascii="Tahoma" w:hAnsi="Tahoma" w:cs="Tahoma"/>
          <w:b/>
        </w:rPr>
        <w:t xml:space="preserve"> </w:t>
      </w:r>
      <w:r w:rsidRPr="00474DF6">
        <w:rPr>
          <w:rFonts w:ascii="Tahoma" w:hAnsi="Tahoma" w:cs="Tahoma"/>
          <w:b/>
        </w:rPr>
        <w:t>vprašanj</w:t>
      </w:r>
      <w:r w:rsidR="00BB67CA" w:rsidRPr="00474DF6">
        <w:rPr>
          <w:rFonts w:ascii="Tahoma" w:hAnsi="Tahoma" w:cs="Tahoma"/>
          <w:b/>
        </w:rPr>
        <w:t xml:space="preserve">a </w:t>
      </w:r>
      <w:r w:rsidR="00E0163D" w:rsidRPr="00474DF6">
        <w:rPr>
          <w:rFonts w:ascii="Tahoma" w:hAnsi="Tahoma" w:cs="Tahoma"/>
          <w:b/>
        </w:rPr>
        <w:t xml:space="preserve">glede </w:t>
      </w:r>
      <w:r w:rsidR="00474DF6" w:rsidRPr="00474DF6">
        <w:rPr>
          <w:rFonts w:ascii="Tahoma" w:hAnsi="Tahoma" w:cs="Tahoma"/>
          <w:b/>
          <w:bCs/>
        </w:rPr>
        <w:t>stanovanjske jamstvene shem</w:t>
      </w:r>
      <w:r w:rsidR="005E3254">
        <w:rPr>
          <w:rFonts w:ascii="Tahoma" w:hAnsi="Tahoma" w:cs="Tahoma"/>
          <w:b/>
          <w:bCs/>
        </w:rPr>
        <w:t>e</w:t>
      </w:r>
      <w:r w:rsidR="00474DF6" w:rsidRPr="00474DF6">
        <w:rPr>
          <w:rFonts w:ascii="Tahoma" w:hAnsi="Tahoma" w:cs="Tahoma"/>
          <w:b/>
          <w:bCs/>
        </w:rPr>
        <w:t xml:space="preserve"> za mlade</w:t>
      </w:r>
    </w:p>
    <w:p w14:paraId="7F2D8469" w14:textId="77777777" w:rsidR="004830B9" w:rsidRPr="00474DF6" w:rsidRDefault="004830B9" w:rsidP="00EE04A7">
      <w:pPr>
        <w:jc w:val="both"/>
        <w:rPr>
          <w:rFonts w:ascii="Tahoma" w:hAnsi="Tahoma" w:cs="Tahoma"/>
          <w:b/>
          <w:bCs/>
        </w:rPr>
      </w:pPr>
    </w:p>
    <w:p w14:paraId="1BE88638" w14:textId="435DB788" w:rsidR="006770C1" w:rsidRPr="00474DF6" w:rsidRDefault="003A473A" w:rsidP="00EE04A7">
      <w:pPr>
        <w:jc w:val="both"/>
        <w:rPr>
          <w:rFonts w:ascii="Tahoma" w:hAnsi="Tahoma" w:cs="Tahoma"/>
        </w:rPr>
      </w:pPr>
      <w:r w:rsidRPr="00474DF6">
        <w:rPr>
          <w:rFonts w:ascii="Tahoma" w:hAnsi="Tahoma" w:cs="Tahoma"/>
          <w:b/>
          <w:bCs/>
        </w:rPr>
        <w:t>Vprašanj</w:t>
      </w:r>
      <w:r w:rsidR="00AD3E5F" w:rsidRPr="00474DF6">
        <w:rPr>
          <w:rFonts w:ascii="Tahoma" w:hAnsi="Tahoma" w:cs="Tahoma"/>
          <w:b/>
          <w:bCs/>
        </w:rPr>
        <w:t>a</w:t>
      </w:r>
      <w:r w:rsidRPr="00474DF6">
        <w:rPr>
          <w:rFonts w:ascii="Tahoma" w:hAnsi="Tahoma" w:cs="Tahoma"/>
        </w:rPr>
        <w:t xml:space="preserve">: </w:t>
      </w:r>
    </w:p>
    <w:p w14:paraId="7D56BF62" w14:textId="77777777" w:rsidR="004B530B" w:rsidRPr="00474DF6" w:rsidRDefault="004B530B" w:rsidP="00EE04A7">
      <w:pPr>
        <w:jc w:val="both"/>
        <w:rPr>
          <w:rFonts w:ascii="Tahoma" w:hAnsi="Tahoma" w:cs="Tahoma"/>
        </w:rPr>
      </w:pPr>
    </w:p>
    <w:p w14:paraId="4E29A201" w14:textId="77777777" w:rsidR="00474DF6" w:rsidRPr="00474DF6" w:rsidRDefault="00474DF6" w:rsidP="00474DF6">
      <w:pPr>
        <w:pStyle w:val="ListParagraph"/>
        <w:numPr>
          <w:ilvl w:val="0"/>
          <w:numId w:val="23"/>
        </w:numPr>
        <w:contextualSpacing w:val="0"/>
        <w:rPr>
          <w:rFonts w:ascii="Tahoma" w:hAnsi="Tahoma" w:cs="Tahoma"/>
        </w:rPr>
      </w:pPr>
      <w:r w:rsidRPr="00474DF6">
        <w:rPr>
          <w:rFonts w:ascii="Tahoma" w:hAnsi="Tahoma" w:cs="Tahoma"/>
        </w:rPr>
        <w:t>Kako pri ZBS shemo ocenjujete zdaj, ko je Banka Slovenije za posojila z državnim poroštvom sprejela izjemo makrobonitetnih ukrepov kreditiranja? Na začetku je bilo slišati kar nekaj kritičnih pripomb?</w:t>
      </w:r>
    </w:p>
    <w:p w14:paraId="2E38D0EA" w14:textId="77777777" w:rsidR="00474DF6" w:rsidRPr="00474DF6" w:rsidRDefault="00474DF6" w:rsidP="00474DF6">
      <w:pPr>
        <w:pStyle w:val="ListParagraph"/>
        <w:numPr>
          <w:ilvl w:val="0"/>
          <w:numId w:val="23"/>
        </w:numPr>
        <w:contextualSpacing w:val="0"/>
        <w:rPr>
          <w:rFonts w:ascii="Tahoma" w:hAnsi="Tahoma" w:cs="Tahoma"/>
        </w:rPr>
      </w:pPr>
      <w:r w:rsidRPr="00474DF6">
        <w:rPr>
          <w:rFonts w:ascii="Tahoma" w:hAnsi="Tahoma" w:cs="Tahoma"/>
        </w:rPr>
        <w:t>Kakšen bo po vašem pričakovanj odziv bank na razpis za razdelitev poroštvenih kvot?</w:t>
      </w:r>
    </w:p>
    <w:p w14:paraId="54B35E99" w14:textId="77777777" w:rsidR="00474DF6" w:rsidRPr="00474DF6" w:rsidRDefault="00474DF6" w:rsidP="00474DF6">
      <w:pPr>
        <w:pStyle w:val="ListParagraph"/>
        <w:numPr>
          <w:ilvl w:val="0"/>
          <w:numId w:val="23"/>
        </w:numPr>
        <w:contextualSpacing w:val="0"/>
        <w:rPr>
          <w:rFonts w:ascii="Tahoma" w:hAnsi="Tahoma" w:cs="Tahoma"/>
        </w:rPr>
      </w:pPr>
      <w:r w:rsidRPr="00474DF6">
        <w:rPr>
          <w:rFonts w:ascii="Tahoma" w:hAnsi="Tahoma" w:cs="Tahoma"/>
        </w:rPr>
        <w:t>In še - koliko bo po vaši oceni zanimanja za shemo med komitenti, glede na to, da bodo posojila ob upoštevanju tega ukrepa na voljo šele čez več mesecev, predvidoma proti koncu letošnjega leta?</w:t>
      </w:r>
    </w:p>
    <w:p w14:paraId="0040F944" w14:textId="77777777" w:rsidR="00474DF6" w:rsidRPr="00474DF6" w:rsidRDefault="00474DF6" w:rsidP="00474DF6">
      <w:pPr>
        <w:pStyle w:val="ListParagraph"/>
        <w:numPr>
          <w:ilvl w:val="0"/>
          <w:numId w:val="23"/>
        </w:numPr>
        <w:contextualSpacing w:val="0"/>
        <w:rPr>
          <w:rFonts w:ascii="Tahoma" w:hAnsi="Tahoma" w:cs="Tahoma"/>
        </w:rPr>
      </w:pPr>
      <w:r w:rsidRPr="00474DF6">
        <w:rPr>
          <w:rFonts w:ascii="Tahoma" w:hAnsi="Tahoma" w:cs="Tahoma"/>
        </w:rPr>
        <w:t>Glede pogojev se sicer v splošni javnosti pojavlja vprašanje, ali bodo to shemo možno uporabiti za že obstoječa posojila, ki so jih najeli mladi ali mlade družine?  S tem v  zvezi - bodo po vaši oceni krediti po shemi ugodnejši v smislu efektivne obrestne mere od rednih?</w:t>
      </w:r>
    </w:p>
    <w:p w14:paraId="57A74579" w14:textId="77777777" w:rsidR="00474DF6" w:rsidRPr="00474DF6" w:rsidRDefault="00474DF6" w:rsidP="00474DF6">
      <w:pPr>
        <w:pStyle w:val="ListParagraph"/>
        <w:numPr>
          <w:ilvl w:val="0"/>
          <w:numId w:val="23"/>
        </w:numPr>
        <w:contextualSpacing w:val="0"/>
        <w:rPr>
          <w:rFonts w:ascii="Tahoma" w:hAnsi="Tahoma" w:cs="Tahoma"/>
        </w:rPr>
      </w:pPr>
      <w:r w:rsidRPr="00474DF6">
        <w:rPr>
          <w:rFonts w:ascii="Tahoma" w:hAnsi="Tahoma" w:cs="Tahoma"/>
        </w:rPr>
        <w:t>Kdaj menite, da bodo upravičeni lahko začeli dejansko sklepati prve pogodbe po tej shemi?</w:t>
      </w:r>
    </w:p>
    <w:p w14:paraId="2AD25EA7" w14:textId="2511121C" w:rsidR="00D002F6" w:rsidRPr="00474DF6" w:rsidRDefault="00D002F6" w:rsidP="00EE04A7">
      <w:pPr>
        <w:pStyle w:val="ydp8696ca17msonormal"/>
        <w:spacing w:after="0" w:afterAutospacing="0"/>
        <w:jc w:val="both"/>
        <w:rPr>
          <w:rFonts w:ascii="Tahoma" w:hAnsi="Tahoma" w:cs="Tahoma"/>
          <w:b/>
          <w:bCs/>
        </w:rPr>
      </w:pPr>
      <w:r w:rsidRPr="00474DF6">
        <w:rPr>
          <w:rFonts w:ascii="Tahoma" w:hAnsi="Tahoma" w:cs="Tahoma"/>
          <w:b/>
          <w:bCs/>
        </w:rPr>
        <w:t xml:space="preserve">Odgovor ZBS: </w:t>
      </w:r>
    </w:p>
    <w:p w14:paraId="5FCF3287" w14:textId="1BE2CE13" w:rsidR="00D002F6" w:rsidRPr="00EE04A7" w:rsidRDefault="00D002F6" w:rsidP="00EE04A7">
      <w:pPr>
        <w:jc w:val="both"/>
        <w:rPr>
          <w:rFonts w:ascii="Tahoma" w:eastAsia="Times New Roman" w:hAnsi="Tahoma" w:cs="Tahoma"/>
        </w:rPr>
      </w:pPr>
    </w:p>
    <w:p w14:paraId="0C7F47BF" w14:textId="521AE4EA" w:rsidR="004B530B" w:rsidRDefault="004B530B" w:rsidP="00EE04A7">
      <w:pPr>
        <w:pStyle w:val="PlainText"/>
        <w:jc w:val="both"/>
        <w:rPr>
          <w:rFonts w:ascii="Tahoma" w:hAnsi="Tahoma" w:cs="Tahoma"/>
        </w:rPr>
      </w:pPr>
    </w:p>
    <w:p w14:paraId="2553BBF0" w14:textId="77777777" w:rsidR="00792E8D" w:rsidRDefault="00095E8B" w:rsidP="00EE04A7">
      <w:pPr>
        <w:pStyle w:val="PlainText"/>
        <w:jc w:val="both"/>
        <w:rPr>
          <w:rFonts w:ascii="Arial" w:eastAsia="Times New Roman" w:hAnsi="Arial"/>
          <w:szCs w:val="20"/>
        </w:rPr>
      </w:pPr>
      <w:r>
        <w:rPr>
          <w:rFonts w:ascii="Tahoma" w:hAnsi="Tahoma" w:cs="Tahoma"/>
        </w:rPr>
        <w:t>Brez sprememb makrobonitetnega ukrepa, bi bil zakon praktično neuporaben. Bo pa i</w:t>
      </w:r>
      <w:r w:rsidR="003E02B1" w:rsidRPr="003E02B1">
        <w:rPr>
          <w:rFonts w:ascii="Tahoma" w:hAnsi="Tahoma" w:cs="Tahoma"/>
        </w:rPr>
        <w:t xml:space="preserve">zvajanje Zakona o stanovanjski jamstveni shemi za mlade (ZSJSM) v veliki meri odvisno </w:t>
      </w:r>
      <w:r>
        <w:rPr>
          <w:rFonts w:ascii="Tahoma" w:hAnsi="Tahoma" w:cs="Tahoma"/>
        </w:rPr>
        <w:t xml:space="preserve">tudi </w:t>
      </w:r>
      <w:r w:rsidR="003E02B1" w:rsidRPr="003E02B1">
        <w:rPr>
          <w:rFonts w:ascii="Tahoma" w:hAnsi="Tahoma" w:cs="Tahoma"/>
        </w:rPr>
        <w:t>od izvedbene uredbe,</w:t>
      </w:r>
      <w:r w:rsidR="003E02B1">
        <w:rPr>
          <w:rFonts w:ascii="Tahoma" w:hAnsi="Tahoma" w:cs="Tahoma"/>
        </w:rPr>
        <w:t xml:space="preserve"> ki je še v pripravi na Ministrstvu za finance in s katero na Združenju bank Slovenije še nismo seznanjeni.</w:t>
      </w:r>
      <w:r w:rsidR="003E02B1" w:rsidRPr="003E02B1">
        <w:rPr>
          <w:rFonts w:ascii="Tahoma" w:hAnsi="Tahoma" w:cs="Tahoma"/>
        </w:rPr>
        <w:t xml:space="preserve"> </w:t>
      </w:r>
      <w:r w:rsidR="002848C5">
        <w:rPr>
          <w:rFonts w:ascii="Arial" w:eastAsia="Times New Roman" w:hAnsi="Arial"/>
          <w:szCs w:val="20"/>
        </w:rPr>
        <w:t>Pričakujemo, da bo uredba bolj natančno opredelila</w:t>
      </w:r>
      <w:r w:rsidR="002848C5" w:rsidRPr="00DD346D">
        <w:rPr>
          <w:rFonts w:ascii="Arial" w:eastAsia="Times New Roman" w:hAnsi="Arial"/>
          <w:szCs w:val="20"/>
        </w:rPr>
        <w:t xml:space="preserve"> pogoje za pridobitev kredita po ZSJSM</w:t>
      </w:r>
      <w:r w:rsidR="007E0DB7">
        <w:rPr>
          <w:rFonts w:ascii="Arial" w:eastAsia="Times New Roman" w:hAnsi="Arial"/>
          <w:szCs w:val="20"/>
        </w:rPr>
        <w:t xml:space="preserve"> (kot npr.</w:t>
      </w:r>
      <w:r w:rsidR="002848C5">
        <w:rPr>
          <w:rFonts w:ascii="Arial" w:eastAsia="Times New Roman" w:hAnsi="Arial"/>
          <w:szCs w:val="20"/>
        </w:rPr>
        <w:t xml:space="preserve"> </w:t>
      </w:r>
      <w:r w:rsidR="002848C5" w:rsidRPr="00DD346D">
        <w:rPr>
          <w:rFonts w:ascii="Arial" w:eastAsia="Times New Roman" w:hAnsi="Arial"/>
          <w:szCs w:val="20"/>
        </w:rPr>
        <w:t>s katerimi dokumenti</w:t>
      </w:r>
      <w:r w:rsidR="002848C5">
        <w:rPr>
          <w:rFonts w:ascii="Arial" w:eastAsia="Times New Roman" w:hAnsi="Arial"/>
          <w:szCs w:val="20"/>
        </w:rPr>
        <w:t xml:space="preserve"> bo</w:t>
      </w:r>
      <w:r w:rsidR="002848C5" w:rsidRPr="00DD346D">
        <w:rPr>
          <w:rFonts w:ascii="Arial" w:eastAsia="Times New Roman" w:hAnsi="Arial"/>
          <w:szCs w:val="20"/>
        </w:rPr>
        <w:t xml:space="preserve"> kreditojemalec dokaz</w:t>
      </w:r>
      <w:r w:rsidR="002848C5">
        <w:rPr>
          <w:rFonts w:ascii="Arial" w:eastAsia="Times New Roman" w:hAnsi="Arial"/>
          <w:szCs w:val="20"/>
        </w:rPr>
        <w:t xml:space="preserve">oval </w:t>
      </w:r>
      <w:r w:rsidR="002848C5" w:rsidRPr="00DD346D">
        <w:rPr>
          <w:rFonts w:ascii="Arial" w:eastAsia="Times New Roman" w:hAnsi="Arial"/>
          <w:szCs w:val="20"/>
        </w:rPr>
        <w:t>izpolnjevanje pogojev</w:t>
      </w:r>
      <w:r w:rsidR="002848C5">
        <w:rPr>
          <w:rFonts w:ascii="Arial" w:eastAsia="Times New Roman" w:hAnsi="Arial"/>
          <w:szCs w:val="20"/>
        </w:rPr>
        <w:t xml:space="preserve"> po zakonu, k</w:t>
      </w:r>
      <w:r w:rsidR="002848C5" w:rsidRPr="00DD346D">
        <w:rPr>
          <w:rFonts w:ascii="Arial" w:eastAsia="Times New Roman" w:hAnsi="Arial"/>
          <w:szCs w:val="20"/>
        </w:rPr>
        <w:t>ako bo banka preverjala, da kreditojemalec prvič rešuje stanovanjski problem</w:t>
      </w:r>
      <w:r w:rsidR="002848C5">
        <w:rPr>
          <w:rFonts w:ascii="Arial" w:eastAsia="Times New Roman" w:hAnsi="Arial"/>
          <w:szCs w:val="20"/>
        </w:rPr>
        <w:t xml:space="preserve"> in še mnoga druga izvedbena vprašanja</w:t>
      </w:r>
      <w:r w:rsidR="007E0DB7">
        <w:rPr>
          <w:rFonts w:ascii="Arial" w:eastAsia="Times New Roman" w:hAnsi="Arial"/>
          <w:szCs w:val="20"/>
        </w:rPr>
        <w:t>)</w:t>
      </w:r>
      <w:r w:rsidR="002848C5">
        <w:rPr>
          <w:rFonts w:ascii="Arial" w:eastAsia="Times New Roman" w:hAnsi="Arial"/>
          <w:szCs w:val="20"/>
        </w:rPr>
        <w:t xml:space="preserve">. </w:t>
      </w:r>
    </w:p>
    <w:p w14:paraId="6CCCD4B9" w14:textId="168FCA61" w:rsidR="00474DF6" w:rsidRPr="003E02B1" w:rsidRDefault="00B93E28" w:rsidP="00EE04A7">
      <w:pPr>
        <w:pStyle w:val="PlainText"/>
        <w:jc w:val="both"/>
        <w:rPr>
          <w:rFonts w:ascii="Tahoma" w:hAnsi="Tahoma" w:cs="Tahoma"/>
        </w:rPr>
      </w:pPr>
      <w:r>
        <w:rPr>
          <w:rFonts w:ascii="Arial" w:eastAsia="Times New Roman" w:hAnsi="Arial"/>
          <w:szCs w:val="20"/>
        </w:rPr>
        <w:t xml:space="preserve">Na </w:t>
      </w:r>
      <w:r w:rsidR="00104243">
        <w:rPr>
          <w:rFonts w:ascii="Arial" w:eastAsia="Times New Roman" w:hAnsi="Arial"/>
          <w:szCs w:val="20"/>
        </w:rPr>
        <w:t>vaša</w:t>
      </w:r>
      <w:r>
        <w:rPr>
          <w:rFonts w:ascii="Arial" w:eastAsia="Times New Roman" w:hAnsi="Arial"/>
          <w:szCs w:val="20"/>
        </w:rPr>
        <w:t xml:space="preserve"> vprašanja bo moč odgovoriti (ali oblikovati stališča in ocene) šele, ko bodo znani izvedbeni pogoji </w:t>
      </w:r>
      <w:r w:rsidR="00792E8D">
        <w:rPr>
          <w:rFonts w:ascii="Arial" w:eastAsia="Times New Roman" w:hAnsi="Arial"/>
          <w:szCs w:val="20"/>
        </w:rPr>
        <w:t>u</w:t>
      </w:r>
      <w:r>
        <w:rPr>
          <w:rFonts w:ascii="Arial" w:eastAsia="Times New Roman" w:hAnsi="Arial"/>
          <w:szCs w:val="20"/>
        </w:rPr>
        <w:t xml:space="preserve">redbe. </w:t>
      </w:r>
    </w:p>
    <w:p w14:paraId="54B4627A" w14:textId="2732B8CA" w:rsidR="00474DF6" w:rsidRPr="003E02B1" w:rsidRDefault="00474DF6" w:rsidP="00EE04A7">
      <w:pPr>
        <w:pStyle w:val="PlainText"/>
        <w:jc w:val="both"/>
        <w:rPr>
          <w:rFonts w:ascii="Tahoma" w:hAnsi="Tahoma" w:cs="Tahoma"/>
        </w:rPr>
      </w:pPr>
    </w:p>
    <w:p w14:paraId="5FE7E862" w14:textId="5ECAF0FC" w:rsidR="00474DF6" w:rsidRDefault="00474DF6" w:rsidP="00EE04A7">
      <w:pPr>
        <w:pStyle w:val="PlainText"/>
        <w:jc w:val="both"/>
        <w:rPr>
          <w:rFonts w:ascii="Tahoma" w:hAnsi="Tahoma" w:cs="Tahoma"/>
        </w:rPr>
      </w:pPr>
    </w:p>
    <w:p w14:paraId="2A8BD747" w14:textId="77777777" w:rsidR="00474DF6" w:rsidRDefault="00474DF6" w:rsidP="00EE04A7">
      <w:pPr>
        <w:pStyle w:val="PlainText"/>
        <w:jc w:val="both"/>
        <w:rPr>
          <w:rFonts w:ascii="Tahoma" w:hAnsi="Tahoma" w:cs="Tahoma"/>
        </w:rPr>
      </w:pPr>
    </w:p>
    <w:p w14:paraId="23AF2960" w14:textId="77777777" w:rsidR="00CB00FB" w:rsidRPr="00EE04A7" w:rsidRDefault="00CB00FB" w:rsidP="00EE04A7">
      <w:pPr>
        <w:pStyle w:val="PlainText"/>
        <w:jc w:val="both"/>
        <w:rPr>
          <w:rFonts w:ascii="Tahoma" w:hAnsi="Tahoma" w:cs="Tahoma"/>
        </w:rPr>
      </w:pPr>
    </w:p>
    <w:p w14:paraId="4C618725" w14:textId="317CD9B4" w:rsidR="00E10FFD" w:rsidRPr="00EE04A7" w:rsidRDefault="00A24499" w:rsidP="00EE04A7">
      <w:pPr>
        <w:pStyle w:val="PlainText"/>
        <w:rPr>
          <w:rFonts w:ascii="Tahoma" w:hAnsi="Tahoma" w:cs="Tahoma"/>
        </w:rPr>
      </w:pPr>
      <w:r w:rsidRPr="00EE04A7">
        <w:rPr>
          <w:rFonts w:ascii="Tahoma" w:hAnsi="Tahoma" w:cs="Tahoma"/>
        </w:rPr>
        <w:t>Združenje bank Slovenije</w:t>
      </w:r>
      <w:r w:rsidRPr="00EE04A7">
        <w:rPr>
          <w:rFonts w:ascii="Tahoma" w:hAnsi="Tahoma" w:cs="Tahoma"/>
        </w:rPr>
        <w:br/>
        <w:t>Ljubljana,</w:t>
      </w:r>
      <w:r w:rsidR="006770C1" w:rsidRPr="00EE04A7">
        <w:rPr>
          <w:rFonts w:ascii="Tahoma" w:hAnsi="Tahoma" w:cs="Tahoma"/>
        </w:rPr>
        <w:t xml:space="preserve"> </w:t>
      </w:r>
      <w:r w:rsidR="00474DF6">
        <w:rPr>
          <w:rFonts w:ascii="Tahoma" w:hAnsi="Tahoma" w:cs="Tahoma"/>
        </w:rPr>
        <w:t>13</w:t>
      </w:r>
      <w:r w:rsidR="004B530B" w:rsidRPr="00EE04A7">
        <w:rPr>
          <w:rFonts w:ascii="Tahoma" w:hAnsi="Tahoma" w:cs="Tahoma"/>
        </w:rPr>
        <w:t>. maj</w:t>
      </w:r>
      <w:r w:rsidR="00FA2C79" w:rsidRPr="00EE04A7">
        <w:rPr>
          <w:rFonts w:ascii="Tahoma" w:hAnsi="Tahoma" w:cs="Tahoma"/>
        </w:rPr>
        <w:t xml:space="preserve"> </w:t>
      </w:r>
      <w:r w:rsidR="00671040" w:rsidRPr="00EE04A7">
        <w:rPr>
          <w:rFonts w:ascii="Tahoma" w:hAnsi="Tahoma" w:cs="Tahoma"/>
        </w:rPr>
        <w:t>202</w:t>
      </w:r>
      <w:r w:rsidR="004830B9" w:rsidRPr="00EE04A7">
        <w:rPr>
          <w:rFonts w:ascii="Tahoma" w:hAnsi="Tahoma" w:cs="Tahoma"/>
        </w:rPr>
        <w:t>2</w:t>
      </w:r>
    </w:p>
    <w:sectPr w:rsidR="00E10FFD" w:rsidRPr="00EE04A7" w:rsidSect="00147AC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A11C" w14:textId="77777777" w:rsidR="00D445C2" w:rsidRDefault="00D445C2" w:rsidP="008A60E7">
      <w:r>
        <w:separator/>
      </w:r>
    </w:p>
  </w:endnote>
  <w:endnote w:type="continuationSeparator" w:id="0">
    <w:p w14:paraId="5BBA62D9" w14:textId="77777777" w:rsidR="00D445C2" w:rsidRDefault="00D445C2"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99395B" w:rsidRDefault="008A60E7" w:rsidP="00925D4E">
          <w:pPr>
            <w:pStyle w:val="Footer"/>
            <w:jc w:val="right"/>
            <w:rPr>
              <w:rFonts w:ascii="Arial" w:hAnsi="Arial" w:cs="Arial"/>
              <w:color w:val="808080" w:themeColor="background1" w:themeShade="80"/>
              <w:sz w:val="18"/>
              <w:szCs w:val="18"/>
            </w:rPr>
          </w:pPr>
          <w:r w:rsidRPr="0099395B">
            <w:rPr>
              <w:rFonts w:ascii="Arial" w:hAnsi="Arial" w:cs="Arial"/>
              <w:color w:val="808080" w:themeColor="background1" w:themeShade="80"/>
              <w:sz w:val="18"/>
              <w:szCs w:val="18"/>
            </w:rPr>
            <w:t>PR koordinacija</w:t>
          </w:r>
        </w:p>
      </w:tc>
      <w:tc>
        <w:tcPr>
          <w:tcW w:w="2541" w:type="dxa"/>
        </w:tcPr>
        <w:p w14:paraId="44C262C1" w14:textId="1DF8E16C" w:rsidR="008A60E7" w:rsidRPr="0099395B" w:rsidRDefault="00D445C2" w:rsidP="00022B34">
          <w:pPr>
            <w:pStyle w:val="Footer"/>
            <w:rPr>
              <w:rFonts w:ascii="Arial" w:hAnsi="Arial" w:cs="Arial"/>
              <w:color w:val="808080" w:themeColor="background1" w:themeShade="80"/>
              <w:sz w:val="16"/>
              <w:szCs w:val="16"/>
            </w:rPr>
          </w:pPr>
          <w:hyperlink r:id="rId1" w:history="1">
            <w:r w:rsidR="00022B34" w:rsidRPr="0099395B">
              <w:rPr>
                <w:rStyle w:val="Hyperlink"/>
                <w:rFonts w:ascii="Arial" w:hAnsi="Arial" w:cs="Arial"/>
                <w:color w:val="808080" w:themeColor="background1" w:themeShade="80"/>
                <w:sz w:val="16"/>
                <w:szCs w:val="16"/>
                <w:u w:val="none"/>
              </w:rPr>
              <w:t>aleksandra.zibrat@zbs-giz.si</w:t>
            </w:r>
          </w:hyperlink>
          <w:r w:rsidR="008A60E7" w:rsidRPr="0099395B">
            <w:rPr>
              <w:rFonts w:ascii="Arial" w:hAnsi="Arial" w:cs="Arial"/>
              <w:color w:val="808080" w:themeColor="background1" w:themeShade="80"/>
              <w:sz w:val="16"/>
              <w:szCs w:val="16"/>
            </w:rPr>
            <w:br/>
            <w:t>tel.</w:t>
          </w:r>
          <w:r w:rsidR="00E54434" w:rsidRPr="0099395B">
            <w:rPr>
              <w:rFonts w:ascii="Arial" w:hAnsi="Arial" w:cs="Arial"/>
              <w:color w:val="808080" w:themeColor="background1" w:themeShade="80"/>
              <w:sz w:val="16"/>
              <w:szCs w:val="16"/>
            </w:rPr>
            <w:t>:</w:t>
          </w:r>
          <w:r w:rsidR="008A60E7" w:rsidRPr="0099395B">
            <w:rPr>
              <w:rFonts w:ascii="Arial" w:hAnsi="Arial" w:cs="Arial"/>
              <w:color w:val="808080" w:themeColor="background1" w:themeShade="80"/>
              <w:sz w:val="16"/>
              <w:szCs w:val="16"/>
            </w:rPr>
            <w:t xml:space="preserve"> 01 24 29 758</w:t>
          </w:r>
          <w:r w:rsidR="00925D4E" w:rsidRPr="0099395B">
            <w:rPr>
              <w:rFonts w:ascii="Arial" w:hAnsi="Arial" w:cs="Arial"/>
              <w:color w:val="808080" w:themeColor="background1" w:themeShade="80"/>
              <w:sz w:val="16"/>
              <w:szCs w:val="16"/>
            </w:rPr>
            <w:t xml:space="preserve">, </w:t>
          </w:r>
          <w:r w:rsidR="008A60E7" w:rsidRPr="0099395B">
            <w:rPr>
              <w:rFonts w:ascii="Arial" w:hAnsi="Arial" w:cs="Arial"/>
              <w:color w:val="808080" w:themeColor="background1" w:themeShade="80"/>
              <w:sz w:val="16"/>
              <w:szCs w:val="16"/>
            </w:rPr>
            <w:t>031 716 589</w:t>
          </w:r>
          <w:r w:rsidR="00022B34" w:rsidRPr="0099395B">
            <w:rPr>
              <w:rFonts w:ascii="Arial" w:hAnsi="Arial" w:cs="Arial"/>
              <w:color w:val="808080" w:themeColor="background1" w:themeShade="80"/>
              <w:sz w:val="16"/>
              <w:szCs w:val="16"/>
            </w:rPr>
            <w:br/>
          </w:r>
          <w:hyperlink r:id="rId2" w:history="1">
            <w:r w:rsidR="00022B34" w:rsidRPr="0099395B">
              <w:rPr>
                <w:rStyle w:val="Hyperlink"/>
                <w:rFonts w:ascii="Arial" w:hAnsi="Arial" w:cs="Arial"/>
                <w:color w:val="808080" w:themeColor="background1" w:themeShade="80"/>
                <w:sz w:val="16"/>
                <w:szCs w:val="16"/>
                <w:u w:val="none"/>
              </w:rPr>
              <w:t>www.zbs-giz.si</w:t>
            </w:r>
          </w:hyperlink>
        </w:p>
      </w:tc>
    </w:tr>
  </w:tbl>
  <w:p w14:paraId="75502094" w14:textId="6A45285B" w:rsidR="008A60E7" w:rsidRDefault="008A60E7">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702B" w14:textId="77777777" w:rsidR="00D445C2" w:rsidRDefault="00D445C2" w:rsidP="008A60E7">
      <w:r>
        <w:separator/>
      </w:r>
    </w:p>
  </w:footnote>
  <w:footnote w:type="continuationSeparator" w:id="0">
    <w:p w14:paraId="2B105359" w14:textId="77777777" w:rsidR="00D445C2" w:rsidRDefault="00D445C2" w:rsidP="008A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C43"/>
    <w:multiLevelType w:val="hybridMultilevel"/>
    <w:tmpl w:val="5114FB2A"/>
    <w:lvl w:ilvl="0" w:tplc="1D0A76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76712"/>
    <w:multiLevelType w:val="hybridMultilevel"/>
    <w:tmpl w:val="F6827490"/>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E4913"/>
    <w:multiLevelType w:val="multilevel"/>
    <w:tmpl w:val="406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67876"/>
    <w:multiLevelType w:val="hybridMultilevel"/>
    <w:tmpl w:val="447CCD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3D34B6"/>
    <w:multiLevelType w:val="multilevel"/>
    <w:tmpl w:val="CDD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786"/>
    <w:multiLevelType w:val="multilevel"/>
    <w:tmpl w:val="5A4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91CB0"/>
    <w:multiLevelType w:val="hybridMultilevel"/>
    <w:tmpl w:val="6E401A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19C4BA0"/>
    <w:multiLevelType w:val="hybridMultilevel"/>
    <w:tmpl w:val="1BCA7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F13595"/>
    <w:multiLevelType w:val="multilevel"/>
    <w:tmpl w:val="8D2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96A0D"/>
    <w:multiLevelType w:val="hybridMultilevel"/>
    <w:tmpl w:val="9266F9A2"/>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0544725"/>
    <w:multiLevelType w:val="hybridMultilevel"/>
    <w:tmpl w:val="50F05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495E48"/>
    <w:multiLevelType w:val="hybridMultilevel"/>
    <w:tmpl w:val="78389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B2407D6"/>
    <w:multiLevelType w:val="hybridMultilevel"/>
    <w:tmpl w:val="A8CE925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AE900B5"/>
    <w:multiLevelType w:val="hybridMultilevel"/>
    <w:tmpl w:val="A448E21C"/>
    <w:lvl w:ilvl="0" w:tplc="042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CA87322"/>
    <w:multiLevelType w:val="multilevel"/>
    <w:tmpl w:val="46A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A020A"/>
    <w:multiLevelType w:val="hybridMultilevel"/>
    <w:tmpl w:val="9CDEA1A8"/>
    <w:lvl w:ilvl="0" w:tplc="0504C3B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06C614A"/>
    <w:multiLevelType w:val="multilevel"/>
    <w:tmpl w:val="368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C63CC"/>
    <w:multiLevelType w:val="hybridMultilevel"/>
    <w:tmpl w:val="A64C1E58"/>
    <w:lvl w:ilvl="0" w:tplc="0504C3B6">
      <w:numFmt w:val="bullet"/>
      <w:lvlText w:val="-"/>
      <w:lvlJc w:val="left"/>
      <w:pPr>
        <w:ind w:left="1080" w:hanging="360"/>
      </w:pPr>
      <w:rPr>
        <w:rFonts w:ascii="Tahoma" w:eastAsiaTheme="minorHAnsi"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3C821E4"/>
    <w:multiLevelType w:val="hybridMultilevel"/>
    <w:tmpl w:val="B290C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4D67BE0"/>
    <w:multiLevelType w:val="hybridMultilevel"/>
    <w:tmpl w:val="1D9EB368"/>
    <w:lvl w:ilvl="0" w:tplc="1D0A760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CCE2E25"/>
    <w:multiLevelType w:val="multilevel"/>
    <w:tmpl w:val="F9D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12F26"/>
    <w:multiLevelType w:val="hybridMultilevel"/>
    <w:tmpl w:val="8A101E56"/>
    <w:lvl w:ilvl="0" w:tplc="48F442F4">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640888747">
    <w:abstractNumId w:val="2"/>
  </w:num>
  <w:num w:numId="2" w16cid:durableId="854806214">
    <w:abstractNumId w:val="8"/>
  </w:num>
  <w:num w:numId="3" w16cid:durableId="655644018">
    <w:abstractNumId w:val="6"/>
  </w:num>
  <w:num w:numId="4" w16cid:durableId="1183738666">
    <w:abstractNumId w:val="3"/>
  </w:num>
  <w:num w:numId="5" w16cid:durableId="1224609384">
    <w:abstractNumId w:val="9"/>
  </w:num>
  <w:num w:numId="6" w16cid:durableId="2042313669">
    <w:abstractNumId w:val="17"/>
  </w:num>
  <w:num w:numId="7" w16cid:durableId="1854301837">
    <w:abstractNumId w:val="15"/>
  </w:num>
  <w:num w:numId="8" w16cid:durableId="735979232">
    <w:abstractNumId w:val="21"/>
  </w:num>
  <w:num w:numId="9" w16cid:durableId="995524370">
    <w:abstractNumId w:val="5"/>
  </w:num>
  <w:num w:numId="10" w16cid:durableId="1264417286">
    <w:abstractNumId w:val="22"/>
  </w:num>
  <w:num w:numId="11" w16cid:durableId="27264470">
    <w:abstractNumId w:val="11"/>
  </w:num>
  <w:num w:numId="12" w16cid:durableId="115294507">
    <w:abstractNumId w:val="0"/>
  </w:num>
  <w:num w:numId="13" w16cid:durableId="1800025246">
    <w:abstractNumId w:val="20"/>
  </w:num>
  <w:num w:numId="14" w16cid:durableId="699362237">
    <w:abstractNumId w:val="14"/>
  </w:num>
  <w:num w:numId="15" w16cid:durableId="1252281549">
    <w:abstractNumId w:val="10"/>
  </w:num>
  <w:num w:numId="16" w16cid:durableId="2056856662">
    <w:abstractNumId w:val="19"/>
  </w:num>
  <w:num w:numId="17" w16cid:durableId="1045526487">
    <w:abstractNumId w:val="16"/>
  </w:num>
  <w:num w:numId="18" w16cid:durableId="1707370922">
    <w:abstractNumId w:val="18"/>
  </w:num>
  <w:num w:numId="19" w16cid:durableId="617760155">
    <w:abstractNumId w:val="1"/>
  </w:num>
  <w:num w:numId="20" w16cid:durableId="2068990505">
    <w:abstractNumId w:val="12"/>
  </w:num>
  <w:num w:numId="21" w16cid:durableId="464590911">
    <w:abstractNumId w:val="4"/>
  </w:num>
  <w:num w:numId="22" w16cid:durableId="1200893069">
    <w:abstractNumId w:val="13"/>
  </w:num>
  <w:num w:numId="23" w16cid:durableId="14204463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7BD4"/>
    <w:rsid w:val="00013322"/>
    <w:rsid w:val="0001369A"/>
    <w:rsid w:val="00022B34"/>
    <w:rsid w:val="000319D9"/>
    <w:rsid w:val="000409A2"/>
    <w:rsid w:val="00053111"/>
    <w:rsid w:val="00057889"/>
    <w:rsid w:val="0007291D"/>
    <w:rsid w:val="000732E6"/>
    <w:rsid w:val="00075CE5"/>
    <w:rsid w:val="00080366"/>
    <w:rsid w:val="00081593"/>
    <w:rsid w:val="000831B9"/>
    <w:rsid w:val="00087A31"/>
    <w:rsid w:val="00092D28"/>
    <w:rsid w:val="00095E8B"/>
    <w:rsid w:val="000A04E5"/>
    <w:rsid w:val="000C3CC0"/>
    <w:rsid w:val="000C6432"/>
    <w:rsid w:val="000C79D6"/>
    <w:rsid w:val="000D2194"/>
    <w:rsid w:val="000D29B0"/>
    <w:rsid w:val="000E0EC9"/>
    <w:rsid w:val="00104243"/>
    <w:rsid w:val="00111A60"/>
    <w:rsid w:val="00116C60"/>
    <w:rsid w:val="00122885"/>
    <w:rsid w:val="001233A2"/>
    <w:rsid w:val="00125F3E"/>
    <w:rsid w:val="001312C9"/>
    <w:rsid w:val="001407F3"/>
    <w:rsid w:val="00143DC0"/>
    <w:rsid w:val="00147AC9"/>
    <w:rsid w:val="00150DCB"/>
    <w:rsid w:val="00151891"/>
    <w:rsid w:val="00153DB4"/>
    <w:rsid w:val="00155E5B"/>
    <w:rsid w:val="0016329F"/>
    <w:rsid w:val="00165474"/>
    <w:rsid w:val="00170D53"/>
    <w:rsid w:val="0017185A"/>
    <w:rsid w:val="001719E1"/>
    <w:rsid w:val="00173C93"/>
    <w:rsid w:val="00175151"/>
    <w:rsid w:val="00180D0D"/>
    <w:rsid w:val="00180D66"/>
    <w:rsid w:val="00184CCC"/>
    <w:rsid w:val="0018594C"/>
    <w:rsid w:val="00191FA1"/>
    <w:rsid w:val="0019728B"/>
    <w:rsid w:val="001A26F6"/>
    <w:rsid w:val="001A4406"/>
    <w:rsid w:val="001A7293"/>
    <w:rsid w:val="001B1E19"/>
    <w:rsid w:val="001B43DE"/>
    <w:rsid w:val="001B4B78"/>
    <w:rsid w:val="001C5CC9"/>
    <w:rsid w:val="001C60DF"/>
    <w:rsid w:val="001D2625"/>
    <w:rsid w:val="001E0A73"/>
    <w:rsid w:val="001F34D9"/>
    <w:rsid w:val="001F3C74"/>
    <w:rsid w:val="002009E7"/>
    <w:rsid w:val="00201F72"/>
    <w:rsid w:val="00214A45"/>
    <w:rsid w:val="00220317"/>
    <w:rsid w:val="00225CFA"/>
    <w:rsid w:val="002278C7"/>
    <w:rsid w:val="00230BEE"/>
    <w:rsid w:val="00237080"/>
    <w:rsid w:val="002374C2"/>
    <w:rsid w:val="00243C2B"/>
    <w:rsid w:val="00255F6D"/>
    <w:rsid w:val="00266D0E"/>
    <w:rsid w:val="00270A5E"/>
    <w:rsid w:val="00274661"/>
    <w:rsid w:val="00282287"/>
    <w:rsid w:val="002848C5"/>
    <w:rsid w:val="00285C75"/>
    <w:rsid w:val="00297139"/>
    <w:rsid w:val="002A7AA4"/>
    <w:rsid w:val="002B01A8"/>
    <w:rsid w:val="002B5E8C"/>
    <w:rsid w:val="002B78EC"/>
    <w:rsid w:val="002C02AD"/>
    <w:rsid w:val="002C28DF"/>
    <w:rsid w:val="002C56A3"/>
    <w:rsid w:val="002D34AF"/>
    <w:rsid w:val="002E3098"/>
    <w:rsid w:val="002E3CBC"/>
    <w:rsid w:val="00305C59"/>
    <w:rsid w:val="00311C0D"/>
    <w:rsid w:val="003124D7"/>
    <w:rsid w:val="00313D10"/>
    <w:rsid w:val="003140A8"/>
    <w:rsid w:val="00317914"/>
    <w:rsid w:val="00324382"/>
    <w:rsid w:val="00332549"/>
    <w:rsid w:val="0033702E"/>
    <w:rsid w:val="00343076"/>
    <w:rsid w:val="0034633B"/>
    <w:rsid w:val="00350E41"/>
    <w:rsid w:val="00353035"/>
    <w:rsid w:val="00355F5F"/>
    <w:rsid w:val="00357517"/>
    <w:rsid w:val="0036336F"/>
    <w:rsid w:val="00363CEE"/>
    <w:rsid w:val="00366C35"/>
    <w:rsid w:val="00371AAC"/>
    <w:rsid w:val="00381179"/>
    <w:rsid w:val="0038572F"/>
    <w:rsid w:val="00385A86"/>
    <w:rsid w:val="003A332E"/>
    <w:rsid w:val="003A473A"/>
    <w:rsid w:val="003C1A36"/>
    <w:rsid w:val="003D34EA"/>
    <w:rsid w:val="003E02B1"/>
    <w:rsid w:val="003F18AE"/>
    <w:rsid w:val="003F5BA8"/>
    <w:rsid w:val="003F7C8E"/>
    <w:rsid w:val="00403E84"/>
    <w:rsid w:val="004124CE"/>
    <w:rsid w:val="00417323"/>
    <w:rsid w:val="004314C3"/>
    <w:rsid w:val="00465227"/>
    <w:rsid w:val="00473D9F"/>
    <w:rsid w:val="00474DF6"/>
    <w:rsid w:val="00477854"/>
    <w:rsid w:val="00481104"/>
    <w:rsid w:val="004811CF"/>
    <w:rsid w:val="004830B9"/>
    <w:rsid w:val="00487763"/>
    <w:rsid w:val="00490818"/>
    <w:rsid w:val="00492FBB"/>
    <w:rsid w:val="00493981"/>
    <w:rsid w:val="004966FF"/>
    <w:rsid w:val="004A0929"/>
    <w:rsid w:val="004B110B"/>
    <w:rsid w:val="004B1BBB"/>
    <w:rsid w:val="004B530B"/>
    <w:rsid w:val="004B7887"/>
    <w:rsid w:val="004C51E6"/>
    <w:rsid w:val="004C51FB"/>
    <w:rsid w:val="004D2491"/>
    <w:rsid w:val="004D6619"/>
    <w:rsid w:val="004E0D85"/>
    <w:rsid w:val="005036B8"/>
    <w:rsid w:val="0050514B"/>
    <w:rsid w:val="0050689C"/>
    <w:rsid w:val="00507048"/>
    <w:rsid w:val="00510B38"/>
    <w:rsid w:val="0051733A"/>
    <w:rsid w:val="0052178D"/>
    <w:rsid w:val="00522A3C"/>
    <w:rsid w:val="005268AA"/>
    <w:rsid w:val="00531987"/>
    <w:rsid w:val="005321CA"/>
    <w:rsid w:val="00533C36"/>
    <w:rsid w:val="005418A1"/>
    <w:rsid w:val="00542931"/>
    <w:rsid w:val="005447FD"/>
    <w:rsid w:val="00552717"/>
    <w:rsid w:val="00556840"/>
    <w:rsid w:val="00557D07"/>
    <w:rsid w:val="005612A6"/>
    <w:rsid w:val="00561A96"/>
    <w:rsid w:val="00561DAF"/>
    <w:rsid w:val="005622ED"/>
    <w:rsid w:val="00562698"/>
    <w:rsid w:val="005715CA"/>
    <w:rsid w:val="00576FBD"/>
    <w:rsid w:val="00577B67"/>
    <w:rsid w:val="00581A28"/>
    <w:rsid w:val="00582D80"/>
    <w:rsid w:val="00586728"/>
    <w:rsid w:val="005A0B06"/>
    <w:rsid w:val="005A51BA"/>
    <w:rsid w:val="005B2F6C"/>
    <w:rsid w:val="005B3FE4"/>
    <w:rsid w:val="005B7F7E"/>
    <w:rsid w:val="005C26D1"/>
    <w:rsid w:val="005D2E50"/>
    <w:rsid w:val="005D3C1E"/>
    <w:rsid w:val="005E3254"/>
    <w:rsid w:val="005E3A0A"/>
    <w:rsid w:val="005E76D1"/>
    <w:rsid w:val="005F40C0"/>
    <w:rsid w:val="00602EC5"/>
    <w:rsid w:val="00607D00"/>
    <w:rsid w:val="00611208"/>
    <w:rsid w:val="006120B0"/>
    <w:rsid w:val="00616CF3"/>
    <w:rsid w:val="006315A9"/>
    <w:rsid w:val="006369E2"/>
    <w:rsid w:val="00641755"/>
    <w:rsid w:val="00641B39"/>
    <w:rsid w:val="00651B84"/>
    <w:rsid w:val="00651E97"/>
    <w:rsid w:val="00651EB7"/>
    <w:rsid w:val="00655BEF"/>
    <w:rsid w:val="006625B6"/>
    <w:rsid w:val="00664641"/>
    <w:rsid w:val="00671040"/>
    <w:rsid w:val="006719BC"/>
    <w:rsid w:val="00671BC9"/>
    <w:rsid w:val="00672A03"/>
    <w:rsid w:val="00672B35"/>
    <w:rsid w:val="006734EB"/>
    <w:rsid w:val="006770C1"/>
    <w:rsid w:val="00683F05"/>
    <w:rsid w:val="00685AEC"/>
    <w:rsid w:val="00687FBE"/>
    <w:rsid w:val="0069331C"/>
    <w:rsid w:val="00694E85"/>
    <w:rsid w:val="00696575"/>
    <w:rsid w:val="006A0AFB"/>
    <w:rsid w:val="006A7552"/>
    <w:rsid w:val="006B4565"/>
    <w:rsid w:val="006B583A"/>
    <w:rsid w:val="006B63AF"/>
    <w:rsid w:val="006B68E7"/>
    <w:rsid w:val="006C0598"/>
    <w:rsid w:val="006C7178"/>
    <w:rsid w:val="006C7498"/>
    <w:rsid w:val="006D6444"/>
    <w:rsid w:val="006E2B26"/>
    <w:rsid w:val="006F24C9"/>
    <w:rsid w:val="00700D73"/>
    <w:rsid w:val="007149DB"/>
    <w:rsid w:val="007163EA"/>
    <w:rsid w:val="007238BD"/>
    <w:rsid w:val="007347ED"/>
    <w:rsid w:val="007376AB"/>
    <w:rsid w:val="00745219"/>
    <w:rsid w:val="00745CB7"/>
    <w:rsid w:val="007467DC"/>
    <w:rsid w:val="007532DC"/>
    <w:rsid w:val="00757D7E"/>
    <w:rsid w:val="0076220B"/>
    <w:rsid w:val="0077410E"/>
    <w:rsid w:val="007830A8"/>
    <w:rsid w:val="00785DB5"/>
    <w:rsid w:val="0079226A"/>
    <w:rsid w:val="00792E8D"/>
    <w:rsid w:val="00796E8D"/>
    <w:rsid w:val="007A0C33"/>
    <w:rsid w:val="007B34EA"/>
    <w:rsid w:val="007C2A07"/>
    <w:rsid w:val="007C4430"/>
    <w:rsid w:val="007C5594"/>
    <w:rsid w:val="007D0C4C"/>
    <w:rsid w:val="007D3B79"/>
    <w:rsid w:val="007D4DA3"/>
    <w:rsid w:val="007E065A"/>
    <w:rsid w:val="007E0DB7"/>
    <w:rsid w:val="007F11EF"/>
    <w:rsid w:val="007F1BC0"/>
    <w:rsid w:val="007F36E8"/>
    <w:rsid w:val="00805D67"/>
    <w:rsid w:val="0081105B"/>
    <w:rsid w:val="008171B9"/>
    <w:rsid w:val="0082007F"/>
    <w:rsid w:val="008221A1"/>
    <w:rsid w:val="008279D0"/>
    <w:rsid w:val="0083250B"/>
    <w:rsid w:val="00835240"/>
    <w:rsid w:val="00845051"/>
    <w:rsid w:val="0085241A"/>
    <w:rsid w:val="008545BF"/>
    <w:rsid w:val="00860D7F"/>
    <w:rsid w:val="00867712"/>
    <w:rsid w:val="0087097C"/>
    <w:rsid w:val="00871185"/>
    <w:rsid w:val="0087582A"/>
    <w:rsid w:val="008775EF"/>
    <w:rsid w:val="00880116"/>
    <w:rsid w:val="008801AB"/>
    <w:rsid w:val="00886302"/>
    <w:rsid w:val="00886615"/>
    <w:rsid w:val="00892AF0"/>
    <w:rsid w:val="00896769"/>
    <w:rsid w:val="008A2882"/>
    <w:rsid w:val="008A60E7"/>
    <w:rsid w:val="008A724F"/>
    <w:rsid w:val="008B6C80"/>
    <w:rsid w:val="008C0B2F"/>
    <w:rsid w:val="008C10FE"/>
    <w:rsid w:val="008C2FB3"/>
    <w:rsid w:val="008D2FAE"/>
    <w:rsid w:val="008D4E5D"/>
    <w:rsid w:val="008D7FA0"/>
    <w:rsid w:val="008E07F0"/>
    <w:rsid w:val="008E3825"/>
    <w:rsid w:val="008E5A8C"/>
    <w:rsid w:val="008F174E"/>
    <w:rsid w:val="008F33AF"/>
    <w:rsid w:val="008F56BE"/>
    <w:rsid w:val="00900C18"/>
    <w:rsid w:val="0090391D"/>
    <w:rsid w:val="0091150D"/>
    <w:rsid w:val="009122F7"/>
    <w:rsid w:val="0091343C"/>
    <w:rsid w:val="00925734"/>
    <w:rsid w:val="00925D4E"/>
    <w:rsid w:val="009267EA"/>
    <w:rsid w:val="00930BA4"/>
    <w:rsid w:val="00934550"/>
    <w:rsid w:val="00941AE2"/>
    <w:rsid w:val="00941EAB"/>
    <w:rsid w:val="00943047"/>
    <w:rsid w:val="009524E7"/>
    <w:rsid w:val="0095691B"/>
    <w:rsid w:val="00956970"/>
    <w:rsid w:val="0096538B"/>
    <w:rsid w:val="00966253"/>
    <w:rsid w:val="0097146A"/>
    <w:rsid w:val="009729F0"/>
    <w:rsid w:val="00980FD5"/>
    <w:rsid w:val="009868B2"/>
    <w:rsid w:val="00991A21"/>
    <w:rsid w:val="0099395B"/>
    <w:rsid w:val="00995178"/>
    <w:rsid w:val="009A0E4F"/>
    <w:rsid w:val="009B5C66"/>
    <w:rsid w:val="009B7C64"/>
    <w:rsid w:val="009C1241"/>
    <w:rsid w:val="009C538B"/>
    <w:rsid w:val="009C76C0"/>
    <w:rsid w:val="009D2656"/>
    <w:rsid w:val="00A02A33"/>
    <w:rsid w:val="00A03688"/>
    <w:rsid w:val="00A106EA"/>
    <w:rsid w:val="00A16FF2"/>
    <w:rsid w:val="00A24499"/>
    <w:rsid w:val="00A27299"/>
    <w:rsid w:val="00A3274F"/>
    <w:rsid w:val="00A43612"/>
    <w:rsid w:val="00A43D2F"/>
    <w:rsid w:val="00A6523D"/>
    <w:rsid w:val="00A65E4C"/>
    <w:rsid w:val="00A67C3B"/>
    <w:rsid w:val="00A7483B"/>
    <w:rsid w:val="00A86D8D"/>
    <w:rsid w:val="00A906F3"/>
    <w:rsid w:val="00A975AF"/>
    <w:rsid w:val="00AA1930"/>
    <w:rsid w:val="00AA3C65"/>
    <w:rsid w:val="00AB2D14"/>
    <w:rsid w:val="00AB39D4"/>
    <w:rsid w:val="00AB5497"/>
    <w:rsid w:val="00AC7D45"/>
    <w:rsid w:val="00AD084B"/>
    <w:rsid w:val="00AD1748"/>
    <w:rsid w:val="00AD3E5F"/>
    <w:rsid w:val="00AD50C4"/>
    <w:rsid w:val="00AE0D89"/>
    <w:rsid w:val="00AE151F"/>
    <w:rsid w:val="00AE2D3E"/>
    <w:rsid w:val="00AE412C"/>
    <w:rsid w:val="00AE5708"/>
    <w:rsid w:val="00AF0254"/>
    <w:rsid w:val="00B05850"/>
    <w:rsid w:val="00B236AD"/>
    <w:rsid w:val="00B24FAE"/>
    <w:rsid w:val="00B255E2"/>
    <w:rsid w:val="00B3120D"/>
    <w:rsid w:val="00B32E3B"/>
    <w:rsid w:val="00B3513E"/>
    <w:rsid w:val="00B3619E"/>
    <w:rsid w:val="00B5176C"/>
    <w:rsid w:val="00B51A86"/>
    <w:rsid w:val="00B71967"/>
    <w:rsid w:val="00B80550"/>
    <w:rsid w:val="00B93E28"/>
    <w:rsid w:val="00B95260"/>
    <w:rsid w:val="00BA0231"/>
    <w:rsid w:val="00BA255E"/>
    <w:rsid w:val="00BA3D58"/>
    <w:rsid w:val="00BB02A8"/>
    <w:rsid w:val="00BB3858"/>
    <w:rsid w:val="00BB3C4C"/>
    <w:rsid w:val="00BB4933"/>
    <w:rsid w:val="00BB61B5"/>
    <w:rsid w:val="00BB67CA"/>
    <w:rsid w:val="00BC15E8"/>
    <w:rsid w:val="00BC242D"/>
    <w:rsid w:val="00BC29F8"/>
    <w:rsid w:val="00BD2E50"/>
    <w:rsid w:val="00BD390C"/>
    <w:rsid w:val="00BD564B"/>
    <w:rsid w:val="00BF2A68"/>
    <w:rsid w:val="00BF4E5B"/>
    <w:rsid w:val="00BF66A8"/>
    <w:rsid w:val="00C1201C"/>
    <w:rsid w:val="00C12CDF"/>
    <w:rsid w:val="00C13A7F"/>
    <w:rsid w:val="00C27384"/>
    <w:rsid w:val="00C274FC"/>
    <w:rsid w:val="00C3095A"/>
    <w:rsid w:val="00C36637"/>
    <w:rsid w:val="00C36AC7"/>
    <w:rsid w:val="00C40652"/>
    <w:rsid w:val="00C410FA"/>
    <w:rsid w:val="00C415A3"/>
    <w:rsid w:val="00C50421"/>
    <w:rsid w:val="00C6505C"/>
    <w:rsid w:val="00C71A73"/>
    <w:rsid w:val="00C72BE3"/>
    <w:rsid w:val="00C72E3E"/>
    <w:rsid w:val="00C80CF9"/>
    <w:rsid w:val="00C83663"/>
    <w:rsid w:val="00C9427E"/>
    <w:rsid w:val="00C9750D"/>
    <w:rsid w:val="00CA095C"/>
    <w:rsid w:val="00CB00FB"/>
    <w:rsid w:val="00CB6087"/>
    <w:rsid w:val="00CC0B92"/>
    <w:rsid w:val="00CC1ACA"/>
    <w:rsid w:val="00CC355B"/>
    <w:rsid w:val="00CC64DC"/>
    <w:rsid w:val="00CD2073"/>
    <w:rsid w:val="00CE0E07"/>
    <w:rsid w:val="00CE2A5E"/>
    <w:rsid w:val="00CE2F26"/>
    <w:rsid w:val="00CE748F"/>
    <w:rsid w:val="00CF1568"/>
    <w:rsid w:val="00CF4DC0"/>
    <w:rsid w:val="00D002F6"/>
    <w:rsid w:val="00D144E0"/>
    <w:rsid w:val="00D15818"/>
    <w:rsid w:val="00D17B80"/>
    <w:rsid w:val="00D41B31"/>
    <w:rsid w:val="00D445C2"/>
    <w:rsid w:val="00D55FD5"/>
    <w:rsid w:val="00D6250D"/>
    <w:rsid w:val="00D777ED"/>
    <w:rsid w:val="00D84C47"/>
    <w:rsid w:val="00D9264F"/>
    <w:rsid w:val="00DA00E2"/>
    <w:rsid w:val="00DA1374"/>
    <w:rsid w:val="00DB292B"/>
    <w:rsid w:val="00DB529C"/>
    <w:rsid w:val="00DC05B4"/>
    <w:rsid w:val="00DC1A59"/>
    <w:rsid w:val="00DD02F5"/>
    <w:rsid w:val="00DE1B5E"/>
    <w:rsid w:val="00DE1F7E"/>
    <w:rsid w:val="00DE6A72"/>
    <w:rsid w:val="00DF2B05"/>
    <w:rsid w:val="00DF3B67"/>
    <w:rsid w:val="00E009FD"/>
    <w:rsid w:val="00E0163D"/>
    <w:rsid w:val="00E01710"/>
    <w:rsid w:val="00E10FFD"/>
    <w:rsid w:val="00E12C49"/>
    <w:rsid w:val="00E15210"/>
    <w:rsid w:val="00E17AC4"/>
    <w:rsid w:val="00E23540"/>
    <w:rsid w:val="00E23DD0"/>
    <w:rsid w:val="00E30A97"/>
    <w:rsid w:val="00E36453"/>
    <w:rsid w:val="00E40910"/>
    <w:rsid w:val="00E431DC"/>
    <w:rsid w:val="00E43F89"/>
    <w:rsid w:val="00E44006"/>
    <w:rsid w:val="00E502CE"/>
    <w:rsid w:val="00E5084E"/>
    <w:rsid w:val="00E54434"/>
    <w:rsid w:val="00E55D99"/>
    <w:rsid w:val="00E75062"/>
    <w:rsid w:val="00E81201"/>
    <w:rsid w:val="00E97936"/>
    <w:rsid w:val="00E97D42"/>
    <w:rsid w:val="00EA16F4"/>
    <w:rsid w:val="00EA3954"/>
    <w:rsid w:val="00EB1E46"/>
    <w:rsid w:val="00EB40B6"/>
    <w:rsid w:val="00EB421A"/>
    <w:rsid w:val="00EC6183"/>
    <w:rsid w:val="00ED2927"/>
    <w:rsid w:val="00ED3F52"/>
    <w:rsid w:val="00ED42B6"/>
    <w:rsid w:val="00ED74F3"/>
    <w:rsid w:val="00EE04A7"/>
    <w:rsid w:val="00EE0DE8"/>
    <w:rsid w:val="00EF3A0A"/>
    <w:rsid w:val="00EF3A74"/>
    <w:rsid w:val="00EF7DD5"/>
    <w:rsid w:val="00F01419"/>
    <w:rsid w:val="00F01E08"/>
    <w:rsid w:val="00F12520"/>
    <w:rsid w:val="00F1595F"/>
    <w:rsid w:val="00F17CD0"/>
    <w:rsid w:val="00F2130B"/>
    <w:rsid w:val="00F215BF"/>
    <w:rsid w:val="00F21B78"/>
    <w:rsid w:val="00F23BCC"/>
    <w:rsid w:val="00F247BC"/>
    <w:rsid w:val="00F24D09"/>
    <w:rsid w:val="00F2627C"/>
    <w:rsid w:val="00F30C43"/>
    <w:rsid w:val="00F36693"/>
    <w:rsid w:val="00F43463"/>
    <w:rsid w:val="00F5585F"/>
    <w:rsid w:val="00F561E5"/>
    <w:rsid w:val="00F62067"/>
    <w:rsid w:val="00F622D0"/>
    <w:rsid w:val="00F62961"/>
    <w:rsid w:val="00F6584B"/>
    <w:rsid w:val="00F66121"/>
    <w:rsid w:val="00F6762D"/>
    <w:rsid w:val="00F728C4"/>
    <w:rsid w:val="00F739F3"/>
    <w:rsid w:val="00F84C6D"/>
    <w:rsid w:val="00FA2C79"/>
    <w:rsid w:val="00FA63BB"/>
    <w:rsid w:val="00FB0017"/>
    <w:rsid w:val="00FD204D"/>
    <w:rsid w:val="00FE08BD"/>
    <w:rsid w:val="00FE09B2"/>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paragraph" w:styleId="Revision">
    <w:name w:val="Revision"/>
    <w:hidden/>
    <w:uiPriority w:val="99"/>
    <w:semiHidden/>
    <w:rsid w:val="00A975AF"/>
    <w:pPr>
      <w:spacing w:after="0" w:line="240" w:lineRule="auto"/>
    </w:pPr>
    <w:rPr>
      <w:rFonts w:ascii="Calibri" w:hAnsi="Calibri" w:cs="Times New Roman"/>
      <w:sz w:val="22"/>
      <w:lang w:eastAsia="sl-SI"/>
    </w:rPr>
  </w:style>
  <w:style w:type="paragraph" w:customStyle="1" w:styleId="xmsonormal">
    <w:name w:val="x_msonormal"/>
    <w:basedOn w:val="Normal"/>
    <w:rsid w:val="00E10FFD"/>
    <w:rPr>
      <w:rFonts w:cs="Calibri"/>
    </w:rPr>
  </w:style>
  <w:style w:type="paragraph" w:customStyle="1" w:styleId="ydp8696ca17msonormal">
    <w:name w:val="ydp8696ca17msonormal"/>
    <w:basedOn w:val="Normal"/>
    <w:rsid w:val="004830B9"/>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27949778">
      <w:bodyDiv w:val="1"/>
      <w:marLeft w:val="0"/>
      <w:marRight w:val="0"/>
      <w:marTop w:val="0"/>
      <w:marBottom w:val="0"/>
      <w:divBdr>
        <w:top w:val="none" w:sz="0" w:space="0" w:color="auto"/>
        <w:left w:val="none" w:sz="0" w:space="0" w:color="auto"/>
        <w:bottom w:val="none" w:sz="0" w:space="0" w:color="auto"/>
        <w:right w:val="none" w:sz="0" w:space="0" w:color="auto"/>
      </w:divBdr>
    </w:div>
    <w:div w:id="54088190">
      <w:bodyDiv w:val="1"/>
      <w:marLeft w:val="0"/>
      <w:marRight w:val="0"/>
      <w:marTop w:val="0"/>
      <w:marBottom w:val="0"/>
      <w:divBdr>
        <w:top w:val="none" w:sz="0" w:space="0" w:color="auto"/>
        <w:left w:val="none" w:sz="0" w:space="0" w:color="auto"/>
        <w:bottom w:val="none" w:sz="0" w:space="0" w:color="auto"/>
        <w:right w:val="none" w:sz="0" w:space="0" w:color="auto"/>
      </w:divBdr>
    </w:div>
    <w:div w:id="73406695">
      <w:bodyDiv w:val="1"/>
      <w:marLeft w:val="0"/>
      <w:marRight w:val="0"/>
      <w:marTop w:val="0"/>
      <w:marBottom w:val="0"/>
      <w:divBdr>
        <w:top w:val="none" w:sz="0" w:space="0" w:color="auto"/>
        <w:left w:val="none" w:sz="0" w:space="0" w:color="auto"/>
        <w:bottom w:val="none" w:sz="0" w:space="0" w:color="auto"/>
        <w:right w:val="none" w:sz="0" w:space="0" w:color="auto"/>
      </w:divBdr>
    </w:div>
    <w:div w:id="77219613">
      <w:bodyDiv w:val="1"/>
      <w:marLeft w:val="0"/>
      <w:marRight w:val="0"/>
      <w:marTop w:val="0"/>
      <w:marBottom w:val="0"/>
      <w:divBdr>
        <w:top w:val="none" w:sz="0" w:space="0" w:color="auto"/>
        <w:left w:val="none" w:sz="0" w:space="0" w:color="auto"/>
        <w:bottom w:val="none" w:sz="0" w:space="0" w:color="auto"/>
        <w:right w:val="none" w:sz="0" w:space="0" w:color="auto"/>
      </w:divBdr>
    </w:div>
    <w:div w:id="8777350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190652478">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33974040">
      <w:bodyDiv w:val="1"/>
      <w:marLeft w:val="0"/>
      <w:marRight w:val="0"/>
      <w:marTop w:val="0"/>
      <w:marBottom w:val="0"/>
      <w:divBdr>
        <w:top w:val="none" w:sz="0" w:space="0" w:color="auto"/>
        <w:left w:val="none" w:sz="0" w:space="0" w:color="auto"/>
        <w:bottom w:val="none" w:sz="0" w:space="0" w:color="auto"/>
        <w:right w:val="none" w:sz="0" w:space="0" w:color="auto"/>
      </w:divBdr>
    </w:div>
    <w:div w:id="246113036">
      <w:bodyDiv w:val="1"/>
      <w:marLeft w:val="0"/>
      <w:marRight w:val="0"/>
      <w:marTop w:val="0"/>
      <w:marBottom w:val="0"/>
      <w:divBdr>
        <w:top w:val="none" w:sz="0" w:space="0" w:color="auto"/>
        <w:left w:val="none" w:sz="0" w:space="0" w:color="auto"/>
        <w:bottom w:val="none" w:sz="0" w:space="0" w:color="auto"/>
        <w:right w:val="none" w:sz="0" w:space="0" w:color="auto"/>
      </w:divBdr>
      <w:divsChild>
        <w:div w:id="883906859">
          <w:marLeft w:val="446"/>
          <w:marRight w:val="0"/>
          <w:marTop w:val="0"/>
          <w:marBottom w:val="0"/>
          <w:divBdr>
            <w:top w:val="none" w:sz="0" w:space="0" w:color="auto"/>
            <w:left w:val="none" w:sz="0" w:space="0" w:color="auto"/>
            <w:bottom w:val="none" w:sz="0" w:space="0" w:color="auto"/>
            <w:right w:val="none" w:sz="0" w:space="0" w:color="auto"/>
          </w:divBdr>
        </w:div>
        <w:div w:id="2079016475">
          <w:marLeft w:val="446"/>
          <w:marRight w:val="0"/>
          <w:marTop w:val="0"/>
          <w:marBottom w:val="0"/>
          <w:divBdr>
            <w:top w:val="none" w:sz="0" w:space="0" w:color="auto"/>
            <w:left w:val="none" w:sz="0" w:space="0" w:color="auto"/>
            <w:bottom w:val="none" w:sz="0" w:space="0" w:color="auto"/>
            <w:right w:val="none" w:sz="0" w:space="0" w:color="auto"/>
          </w:divBdr>
        </w:div>
      </w:divsChild>
    </w:div>
    <w:div w:id="249193833">
      <w:bodyDiv w:val="1"/>
      <w:marLeft w:val="0"/>
      <w:marRight w:val="0"/>
      <w:marTop w:val="0"/>
      <w:marBottom w:val="0"/>
      <w:divBdr>
        <w:top w:val="none" w:sz="0" w:space="0" w:color="auto"/>
        <w:left w:val="none" w:sz="0" w:space="0" w:color="auto"/>
        <w:bottom w:val="none" w:sz="0" w:space="0" w:color="auto"/>
        <w:right w:val="none" w:sz="0" w:space="0" w:color="auto"/>
      </w:divBdr>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22204318">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388962892">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66124767">
      <w:bodyDiv w:val="1"/>
      <w:marLeft w:val="0"/>
      <w:marRight w:val="0"/>
      <w:marTop w:val="0"/>
      <w:marBottom w:val="0"/>
      <w:divBdr>
        <w:top w:val="none" w:sz="0" w:space="0" w:color="auto"/>
        <w:left w:val="none" w:sz="0" w:space="0" w:color="auto"/>
        <w:bottom w:val="none" w:sz="0" w:space="0" w:color="auto"/>
        <w:right w:val="none" w:sz="0" w:space="0" w:color="auto"/>
      </w:divBdr>
    </w:div>
    <w:div w:id="492526521">
      <w:bodyDiv w:val="1"/>
      <w:marLeft w:val="0"/>
      <w:marRight w:val="0"/>
      <w:marTop w:val="0"/>
      <w:marBottom w:val="0"/>
      <w:divBdr>
        <w:top w:val="none" w:sz="0" w:space="0" w:color="auto"/>
        <w:left w:val="none" w:sz="0" w:space="0" w:color="auto"/>
        <w:bottom w:val="none" w:sz="0" w:space="0" w:color="auto"/>
        <w:right w:val="none" w:sz="0" w:space="0" w:color="auto"/>
      </w:divBdr>
      <w:divsChild>
        <w:div w:id="539170758">
          <w:marLeft w:val="446"/>
          <w:marRight w:val="0"/>
          <w:marTop w:val="0"/>
          <w:marBottom w:val="0"/>
          <w:divBdr>
            <w:top w:val="none" w:sz="0" w:space="0" w:color="auto"/>
            <w:left w:val="none" w:sz="0" w:space="0" w:color="auto"/>
            <w:bottom w:val="none" w:sz="0" w:space="0" w:color="auto"/>
            <w:right w:val="none" w:sz="0" w:space="0" w:color="auto"/>
          </w:divBdr>
        </w:div>
      </w:divsChild>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15122113">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41525476">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07851594">
      <w:bodyDiv w:val="1"/>
      <w:marLeft w:val="0"/>
      <w:marRight w:val="0"/>
      <w:marTop w:val="0"/>
      <w:marBottom w:val="0"/>
      <w:divBdr>
        <w:top w:val="none" w:sz="0" w:space="0" w:color="auto"/>
        <w:left w:val="none" w:sz="0" w:space="0" w:color="auto"/>
        <w:bottom w:val="none" w:sz="0" w:space="0" w:color="auto"/>
        <w:right w:val="none" w:sz="0" w:space="0" w:color="auto"/>
      </w:divBdr>
    </w:div>
    <w:div w:id="610747923">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674765665">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5250057">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809249806">
      <w:bodyDiv w:val="1"/>
      <w:marLeft w:val="0"/>
      <w:marRight w:val="0"/>
      <w:marTop w:val="0"/>
      <w:marBottom w:val="0"/>
      <w:divBdr>
        <w:top w:val="none" w:sz="0" w:space="0" w:color="auto"/>
        <w:left w:val="none" w:sz="0" w:space="0" w:color="auto"/>
        <w:bottom w:val="none" w:sz="0" w:space="0" w:color="auto"/>
        <w:right w:val="none" w:sz="0" w:space="0" w:color="auto"/>
      </w:divBdr>
    </w:div>
    <w:div w:id="817647177">
      <w:bodyDiv w:val="1"/>
      <w:marLeft w:val="0"/>
      <w:marRight w:val="0"/>
      <w:marTop w:val="0"/>
      <w:marBottom w:val="0"/>
      <w:divBdr>
        <w:top w:val="none" w:sz="0" w:space="0" w:color="auto"/>
        <w:left w:val="none" w:sz="0" w:space="0" w:color="auto"/>
        <w:bottom w:val="none" w:sz="0" w:space="0" w:color="auto"/>
        <w:right w:val="none" w:sz="0" w:space="0" w:color="auto"/>
      </w:divBdr>
    </w:div>
    <w:div w:id="901602808">
      <w:bodyDiv w:val="1"/>
      <w:marLeft w:val="0"/>
      <w:marRight w:val="0"/>
      <w:marTop w:val="0"/>
      <w:marBottom w:val="0"/>
      <w:divBdr>
        <w:top w:val="none" w:sz="0" w:space="0" w:color="auto"/>
        <w:left w:val="none" w:sz="0" w:space="0" w:color="auto"/>
        <w:bottom w:val="none" w:sz="0" w:space="0" w:color="auto"/>
        <w:right w:val="none" w:sz="0" w:space="0" w:color="auto"/>
      </w:divBdr>
    </w:div>
    <w:div w:id="931860899">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22974966">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55738562">
      <w:bodyDiv w:val="1"/>
      <w:marLeft w:val="0"/>
      <w:marRight w:val="0"/>
      <w:marTop w:val="0"/>
      <w:marBottom w:val="0"/>
      <w:divBdr>
        <w:top w:val="none" w:sz="0" w:space="0" w:color="auto"/>
        <w:left w:val="none" w:sz="0" w:space="0" w:color="auto"/>
        <w:bottom w:val="none" w:sz="0" w:space="0" w:color="auto"/>
        <w:right w:val="none" w:sz="0" w:space="0" w:color="auto"/>
      </w:divBdr>
    </w:div>
    <w:div w:id="1073086696">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092355175">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191604821">
      <w:bodyDiv w:val="1"/>
      <w:marLeft w:val="0"/>
      <w:marRight w:val="0"/>
      <w:marTop w:val="0"/>
      <w:marBottom w:val="0"/>
      <w:divBdr>
        <w:top w:val="none" w:sz="0" w:space="0" w:color="auto"/>
        <w:left w:val="none" w:sz="0" w:space="0" w:color="auto"/>
        <w:bottom w:val="none" w:sz="0" w:space="0" w:color="auto"/>
        <w:right w:val="none" w:sz="0" w:space="0" w:color="auto"/>
      </w:divBdr>
    </w:div>
    <w:div w:id="1203589342">
      <w:bodyDiv w:val="1"/>
      <w:marLeft w:val="0"/>
      <w:marRight w:val="0"/>
      <w:marTop w:val="0"/>
      <w:marBottom w:val="0"/>
      <w:divBdr>
        <w:top w:val="none" w:sz="0" w:space="0" w:color="auto"/>
        <w:left w:val="none" w:sz="0" w:space="0" w:color="auto"/>
        <w:bottom w:val="none" w:sz="0" w:space="0" w:color="auto"/>
        <w:right w:val="none" w:sz="0" w:space="0" w:color="auto"/>
      </w:divBdr>
      <w:divsChild>
        <w:div w:id="194739171">
          <w:marLeft w:val="360"/>
          <w:marRight w:val="0"/>
          <w:marTop w:val="200"/>
          <w:marBottom w:val="0"/>
          <w:divBdr>
            <w:top w:val="none" w:sz="0" w:space="0" w:color="auto"/>
            <w:left w:val="none" w:sz="0" w:space="0" w:color="auto"/>
            <w:bottom w:val="none" w:sz="0" w:space="0" w:color="auto"/>
            <w:right w:val="none" w:sz="0" w:space="0" w:color="auto"/>
          </w:divBdr>
        </w:div>
        <w:div w:id="49573399">
          <w:marLeft w:val="360"/>
          <w:marRight w:val="0"/>
          <w:marTop w:val="200"/>
          <w:marBottom w:val="0"/>
          <w:divBdr>
            <w:top w:val="none" w:sz="0" w:space="0" w:color="auto"/>
            <w:left w:val="none" w:sz="0" w:space="0" w:color="auto"/>
            <w:bottom w:val="none" w:sz="0" w:space="0" w:color="auto"/>
            <w:right w:val="none" w:sz="0" w:space="0" w:color="auto"/>
          </w:divBdr>
        </w:div>
        <w:div w:id="1651252491">
          <w:marLeft w:val="360"/>
          <w:marRight w:val="0"/>
          <w:marTop w:val="200"/>
          <w:marBottom w:val="0"/>
          <w:divBdr>
            <w:top w:val="none" w:sz="0" w:space="0" w:color="auto"/>
            <w:left w:val="none" w:sz="0" w:space="0" w:color="auto"/>
            <w:bottom w:val="none" w:sz="0" w:space="0" w:color="auto"/>
            <w:right w:val="none" w:sz="0" w:space="0" w:color="auto"/>
          </w:divBdr>
        </w:div>
      </w:divsChild>
    </w:div>
    <w:div w:id="1231309467">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19864456">
      <w:bodyDiv w:val="1"/>
      <w:marLeft w:val="0"/>
      <w:marRight w:val="0"/>
      <w:marTop w:val="0"/>
      <w:marBottom w:val="0"/>
      <w:divBdr>
        <w:top w:val="none" w:sz="0" w:space="0" w:color="auto"/>
        <w:left w:val="none" w:sz="0" w:space="0" w:color="auto"/>
        <w:bottom w:val="none" w:sz="0" w:space="0" w:color="auto"/>
        <w:right w:val="none" w:sz="0" w:space="0" w:color="auto"/>
      </w:divBdr>
    </w:div>
    <w:div w:id="1424455199">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460880896">
      <w:bodyDiv w:val="1"/>
      <w:marLeft w:val="0"/>
      <w:marRight w:val="0"/>
      <w:marTop w:val="0"/>
      <w:marBottom w:val="0"/>
      <w:divBdr>
        <w:top w:val="none" w:sz="0" w:space="0" w:color="auto"/>
        <w:left w:val="none" w:sz="0" w:space="0" w:color="auto"/>
        <w:bottom w:val="none" w:sz="0" w:space="0" w:color="auto"/>
        <w:right w:val="none" w:sz="0" w:space="0" w:color="auto"/>
      </w:divBdr>
      <w:divsChild>
        <w:div w:id="1334265460">
          <w:marLeft w:val="360"/>
          <w:marRight w:val="0"/>
          <w:marTop w:val="200"/>
          <w:marBottom w:val="0"/>
          <w:divBdr>
            <w:top w:val="none" w:sz="0" w:space="0" w:color="auto"/>
            <w:left w:val="none" w:sz="0" w:space="0" w:color="auto"/>
            <w:bottom w:val="none" w:sz="0" w:space="0" w:color="auto"/>
            <w:right w:val="none" w:sz="0" w:space="0" w:color="auto"/>
          </w:divBdr>
        </w:div>
        <w:div w:id="1847865858">
          <w:marLeft w:val="360"/>
          <w:marRight w:val="0"/>
          <w:marTop w:val="200"/>
          <w:marBottom w:val="0"/>
          <w:divBdr>
            <w:top w:val="none" w:sz="0" w:space="0" w:color="auto"/>
            <w:left w:val="none" w:sz="0" w:space="0" w:color="auto"/>
            <w:bottom w:val="none" w:sz="0" w:space="0" w:color="auto"/>
            <w:right w:val="none" w:sz="0" w:space="0" w:color="auto"/>
          </w:divBdr>
        </w:div>
        <w:div w:id="481964041">
          <w:marLeft w:val="360"/>
          <w:marRight w:val="0"/>
          <w:marTop w:val="200"/>
          <w:marBottom w:val="0"/>
          <w:divBdr>
            <w:top w:val="none" w:sz="0" w:space="0" w:color="auto"/>
            <w:left w:val="none" w:sz="0" w:space="0" w:color="auto"/>
            <w:bottom w:val="none" w:sz="0" w:space="0" w:color="auto"/>
            <w:right w:val="none" w:sz="0" w:space="0" w:color="auto"/>
          </w:divBdr>
        </w:div>
      </w:divsChild>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54077580">
      <w:bodyDiv w:val="1"/>
      <w:marLeft w:val="0"/>
      <w:marRight w:val="0"/>
      <w:marTop w:val="0"/>
      <w:marBottom w:val="0"/>
      <w:divBdr>
        <w:top w:val="none" w:sz="0" w:space="0" w:color="auto"/>
        <w:left w:val="none" w:sz="0" w:space="0" w:color="auto"/>
        <w:bottom w:val="none" w:sz="0" w:space="0" w:color="auto"/>
        <w:right w:val="none" w:sz="0" w:space="0" w:color="auto"/>
      </w:divBdr>
    </w:div>
    <w:div w:id="1554997888">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72874011">
      <w:bodyDiv w:val="1"/>
      <w:marLeft w:val="0"/>
      <w:marRight w:val="0"/>
      <w:marTop w:val="0"/>
      <w:marBottom w:val="0"/>
      <w:divBdr>
        <w:top w:val="none" w:sz="0" w:space="0" w:color="auto"/>
        <w:left w:val="none" w:sz="0" w:space="0" w:color="auto"/>
        <w:bottom w:val="none" w:sz="0" w:space="0" w:color="auto"/>
        <w:right w:val="none" w:sz="0" w:space="0" w:color="auto"/>
      </w:divBdr>
    </w:div>
    <w:div w:id="1677491421">
      <w:bodyDiv w:val="1"/>
      <w:marLeft w:val="0"/>
      <w:marRight w:val="0"/>
      <w:marTop w:val="0"/>
      <w:marBottom w:val="0"/>
      <w:divBdr>
        <w:top w:val="none" w:sz="0" w:space="0" w:color="auto"/>
        <w:left w:val="none" w:sz="0" w:space="0" w:color="auto"/>
        <w:bottom w:val="none" w:sz="0" w:space="0" w:color="auto"/>
        <w:right w:val="none" w:sz="0" w:space="0" w:color="auto"/>
      </w:divBdr>
      <w:divsChild>
        <w:div w:id="1171916108">
          <w:marLeft w:val="446"/>
          <w:marRight w:val="0"/>
          <w:marTop w:val="0"/>
          <w:marBottom w:val="0"/>
          <w:divBdr>
            <w:top w:val="none" w:sz="0" w:space="0" w:color="auto"/>
            <w:left w:val="none" w:sz="0" w:space="0" w:color="auto"/>
            <w:bottom w:val="none" w:sz="0" w:space="0" w:color="auto"/>
            <w:right w:val="none" w:sz="0" w:space="0" w:color="auto"/>
          </w:divBdr>
        </w:div>
        <w:div w:id="69544662">
          <w:marLeft w:val="446"/>
          <w:marRight w:val="0"/>
          <w:marTop w:val="0"/>
          <w:marBottom w:val="0"/>
          <w:divBdr>
            <w:top w:val="none" w:sz="0" w:space="0" w:color="auto"/>
            <w:left w:val="none" w:sz="0" w:space="0" w:color="auto"/>
            <w:bottom w:val="none" w:sz="0" w:space="0" w:color="auto"/>
            <w:right w:val="none" w:sz="0" w:space="0" w:color="auto"/>
          </w:divBdr>
        </w:div>
        <w:div w:id="498080899">
          <w:marLeft w:val="446"/>
          <w:marRight w:val="0"/>
          <w:marTop w:val="0"/>
          <w:marBottom w:val="0"/>
          <w:divBdr>
            <w:top w:val="none" w:sz="0" w:space="0" w:color="auto"/>
            <w:left w:val="none" w:sz="0" w:space="0" w:color="auto"/>
            <w:bottom w:val="none" w:sz="0" w:space="0" w:color="auto"/>
            <w:right w:val="none" w:sz="0" w:space="0" w:color="auto"/>
          </w:divBdr>
        </w:div>
      </w:divsChild>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13312176">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05730470">
      <w:bodyDiv w:val="1"/>
      <w:marLeft w:val="0"/>
      <w:marRight w:val="0"/>
      <w:marTop w:val="0"/>
      <w:marBottom w:val="0"/>
      <w:divBdr>
        <w:top w:val="none" w:sz="0" w:space="0" w:color="auto"/>
        <w:left w:val="none" w:sz="0" w:space="0" w:color="auto"/>
        <w:bottom w:val="none" w:sz="0" w:space="0" w:color="auto"/>
        <w:right w:val="none" w:sz="0" w:space="0" w:color="auto"/>
      </w:divBdr>
    </w:div>
    <w:div w:id="1843467099">
      <w:bodyDiv w:val="1"/>
      <w:marLeft w:val="0"/>
      <w:marRight w:val="0"/>
      <w:marTop w:val="0"/>
      <w:marBottom w:val="0"/>
      <w:divBdr>
        <w:top w:val="none" w:sz="0" w:space="0" w:color="auto"/>
        <w:left w:val="none" w:sz="0" w:space="0" w:color="auto"/>
        <w:bottom w:val="none" w:sz="0" w:space="0" w:color="auto"/>
        <w:right w:val="none" w:sz="0" w:space="0" w:color="auto"/>
      </w:divBdr>
    </w:div>
    <w:div w:id="1870873997">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6843670">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0810012">
      <w:bodyDiv w:val="1"/>
      <w:marLeft w:val="0"/>
      <w:marRight w:val="0"/>
      <w:marTop w:val="0"/>
      <w:marBottom w:val="0"/>
      <w:divBdr>
        <w:top w:val="none" w:sz="0" w:space="0" w:color="auto"/>
        <w:left w:val="none" w:sz="0" w:space="0" w:color="auto"/>
        <w:bottom w:val="none" w:sz="0" w:space="0" w:color="auto"/>
        <w:right w:val="none" w:sz="0" w:space="0" w:color="auto"/>
      </w:divBdr>
    </w:div>
    <w:div w:id="2044095210">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09810315">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1479</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5</cp:revision>
  <dcterms:created xsi:type="dcterms:W3CDTF">2022-05-13T05:40:00Z</dcterms:created>
  <dcterms:modified xsi:type="dcterms:W3CDTF">2022-05-13T05:43:00Z</dcterms:modified>
</cp:coreProperties>
</file>