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7B566" w14:textId="7CC222BB" w:rsidR="001216F8" w:rsidRPr="006434CC" w:rsidRDefault="001216F8" w:rsidP="00C030F1">
      <w:pPr>
        <w:pStyle w:val="Naslov2"/>
        <w:rPr>
          <w:rFonts w:ascii="FeniceItcT" w:hAnsi="FeniceItcT"/>
          <w:bCs/>
          <w:noProof/>
          <w:sz w:val="10"/>
          <w:szCs w:val="10"/>
          <w:lang w:val="sl-SI"/>
        </w:rPr>
      </w:pPr>
      <w:r w:rsidRPr="00E9696F">
        <w:rPr>
          <w:rFonts w:ascii="FeniceItcT" w:hAnsi="FeniceItcT"/>
          <w:b w:val="0"/>
          <w:bCs/>
          <w:spacing w:val="20"/>
          <w:sz w:val="28"/>
        </w:rPr>
        <w:t>PROGRAM</w:t>
      </w:r>
      <w:r w:rsidR="007E342C" w:rsidRPr="00E9696F">
        <w:rPr>
          <w:rFonts w:ascii="FeniceItcT" w:hAnsi="FeniceItcT"/>
          <w:b w:val="0"/>
          <w:bCs/>
          <w:spacing w:val="20"/>
          <w:sz w:val="28"/>
        </w:rPr>
        <w:t xml:space="preserve"> </w:t>
      </w:r>
      <w:r w:rsidR="003F12B3">
        <w:rPr>
          <w:rFonts w:ascii="FeniceItcT" w:hAnsi="FeniceItcT"/>
          <w:b w:val="0"/>
          <w:bCs/>
          <w:spacing w:val="20"/>
          <w:sz w:val="28"/>
        </w:rPr>
        <w:t>5</w:t>
      </w:r>
      <w:r w:rsidR="0040264A">
        <w:rPr>
          <w:rFonts w:ascii="FeniceItcT" w:hAnsi="FeniceItcT"/>
          <w:b w:val="0"/>
          <w:bCs/>
          <w:spacing w:val="20"/>
          <w:sz w:val="28"/>
        </w:rPr>
        <w:t>.</w:t>
      </w:r>
      <w:r w:rsidR="003F12B3">
        <w:rPr>
          <w:rFonts w:ascii="FeniceItcT" w:hAnsi="FeniceItcT"/>
          <w:b w:val="0"/>
          <w:bCs/>
          <w:spacing w:val="20"/>
          <w:sz w:val="28"/>
        </w:rPr>
        <w:t>2</w:t>
      </w:r>
      <w:r w:rsidRPr="00E9696F">
        <w:rPr>
          <w:rFonts w:ascii="FeniceItcT" w:hAnsi="FeniceItcT"/>
          <w:bCs/>
          <w:noProof/>
          <w:sz w:val="28"/>
          <w:lang w:val="sl-SI"/>
        </w:rPr>
        <w:tab/>
      </w:r>
      <w:r w:rsidRPr="00E9696F">
        <w:rPr>
          <w:rFonts w:ascii="FeniceItcT" w:hAnsi="FeniceItcT"/>
          <w:bCs/>
          <w:noProof/>
          <w:sz w:val="28"/>
          <w:lang w:val="sl-SI"/>
        </w:rPr>
        <w:tab/>
      </w:r>
    </w:p>
    <w:p w14:paraId="4FFD0E34" w14:textId="142B8A88" w:rsidR="005175BA" w:rsidRDefault="0040264A" w:rsidP="00C030F1">
      <w:pPr>
        <w:pStyle w:val="Naslovprog"/>
        <w:spacing w:after="120"/>
        <w:rPr>
          <w:rFonts w:ascii="FeniceItcT" w:hAnsi="FeniceItcT"/>
          <w:b/>
          <w:bCs/>
          <w:sz w:val="28"/>
          <w:lang w:val="sl-SI"/>
        </w:rPr>
      </w:pPr>
      <w:r>
        <w:rPr>
          <w:rFonts w:ascii="FeniceItcT" w:hAnsi="FeniceItcT"/>
          <w:b/>
          <w:bCs/>
          <w:sz w:val="28"/>
          <w:lang w:val="sl-SI"/>
        </w:rPr>
        <w:t>Prepoznavanje pristnosti in primernosti gotovine</w:t>
      </w:r>
      <w:r w:rsidR="00F97F32">
        <w:rPr>
          <w:rFonts w:ascii="FeniceItcT" w:hAnsi="FeniceItcT"/>
          <w:b/>
          <w:bCs/>
          <w:sz w:val="28"/>
          <w:lang w:val="sl-SI"/>
        </w:rPr>
        <w:t>, delavnica</w:t>
      </w:r>
      <w:r w:rsidR="000B5EDC">
        <w:rPr>
          <w:rFonts w:ascii="FeniceItcT" w:hAnsi="FeniceItcT"/>
          <w:b/>
          <w:bCs/>
          <w:sz w:val="28"/>
          <w:lang w:val="sl-SI"/>
        </w:rPr>
        <w:br/>
      </w:r>
    </w:p>
    <w:tbl>
      <w:tblPr>
        <w:tblW w:w="1013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4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7942"/>
      </w:tblGrid>
      <w:tr w:rsidR="001216F8" w14:paraId="7AFA924E" w14:textId="77777777" w:rsidTr="005D212B">
        <w:tc>
          <w:tcPr>
            <w:tcW w:w="2193" w:type="dxa"/>
          </w:tcPr>
          <w:p w14:paraId="3A16B842" w14:textId="77777777" w:rsidR="001216F8" w:rsidRDefault="001216F8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Namenjen:</w:t>
            </w:r>
          </w:p>
        </w:tc>
        <w:tc>
          <w:tcPr>
            <w:tcW w:w="7942" w:type="dxa"/>
          </w:tcPr>
          <w:p w14:paraId="14A78DE0" w14:textId="77777777" w:rsidR="001216F8" w:rsidRPr="00DE7C2C" w:rsidRDefault="0040264A" w:rsidP="00EC54F3">
            <w:pPr>
              <w:pStyle w:val="Body"/>
              <w:spacing w:line="240" w:lineRule="auto"/>
              <w:jc w:val="both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Blagajnikom, delavcem v trezorju, delavcem v menjalnicah in vodstvenim delavcem v sektorjih, ki poslujejo z gotovino.</w:t>
            </w:r>
          </w:p>
        </w:tc>
      </w:tr>
      <w:tr w:rsidR="001216F8" w14:paraId="66766828" w14:textId="77777777" w:rsidTr="005D212B">
        <w:tc>
          <w:tcPr>
            <w:tcW w:w="2193" w:type="dxa"/>
          </w:tcPr>
          <w:p w14:paraId="79CBA28F" w14:textId="77777777" w:rsidR="001216F8" w:rsidRDefault="001216F8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Cilji:</w:t>
            </w:r>
          </w:p>
        </w:tc>
        <w:tc>
          <w:tcPr>
            <w:tcW w:w="7942" w:type="dxa"/>
          </w:tcPr>
          <w:p w14:paraId="14283B44" w14:textId="77777777" w:rsidR="00817EF2" w:rsidRPr="00DE7C2C" w:rsidRDefault="0040264A" w:rsidP="00063649">
            <w:pPr>
              <w:pStyle w:val="Body"/>
              <w:spacing w:line="240" w:lineRule="auto"/>
              <w:jc w:val="both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Usposobiti delavce bank in menjalnic za učinkovito prepoznavanje pristnosti in primernosti gotovine in odkrivanje ponaredkov. </w:t>
            </w:r>
          </w:p>
        </w:tc>
      </w:tr>
      <w:tr w:rsidR="001216F8" w14:paraId="69C287A8" w14:textId="77777777" w:rsidTr="005D212B">
        <w:tc>
          <w:tcPr>
            <w:tcW w:w="2193" w:type="dxa"/>
          </w:tcPr>
          <w:p w14:paraId="6786B92B" w14:textId="77777777" w:rsidR="001216F8" w:rsidRDefault="001216F8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Vsebina:</w:t>
            </w:r>
          </w:p>
        </w:tc>
        <w:tc>
          <w:tcPr>
            <w:tcW w:w="7942" w:type="dxa"/>
          </w:tcPr>
          <w:p w14:paraId="367AA361" w14:textId="77777777" w:rsidR="0040264A" w:rsidRDefault="0040264A" w:rsidP="008F18F7">
            <w:pPr>
              <w:pStyle w:val="Body"/>
              <w:spacing w:line="240" w:lineRule="auto"/>
              <w:ind w:left="510" w:hanging="510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•     Osnovne opredelitve pojma ponarejanja,</w:t>
            </w:r>
          </w:p>
          <w:p w14:paraId="19DA8447" w14:textId="77777777" w:rsidR="0098136F" w:rsidRDefault="0040264A" w:rsidP="00D25FE1">
            <w:pPr>
              <w:pStyle w:val="Body"/>
              <w:tabs>
                <w:tab w:val="clear" w:pos="566"/>
              </w:tabs>
              <w:spacing w:line="240" w:lineRule="auto"/>
              <w:ind w:left="510" w:hanging="510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•     Slovenija in njene mednarodne o</w:t>
            </w:r>
            <w:r w:rsidR="00D25FE1">
              <w:rPr>
                <w:rFonts w:ascii="FeniceItcT" w:hAnsi="FeniceItcT"/>
                <w:bCs/>
                <w:sz w:val="24"/>
                <w:szCs w:val="24"/>
              </w:rPr>
              <w:t xml:space="preserve">bveznosti v zvezi z odkrivanjem </w:t>
            </w:r>
          </w:p>
          <w:p w14:paraId="6F114892" w14:textId="77777777" w:rsidR="0040264A" w:rsidRDefault="0098136F" w:rsidP="00D25FE1">
            <w:pPr>
              <w:pStyle w:val="Body"/>
              <w:tabs>
                <w:tab w:val="clear" w:pos="566"/>
              </w:tabs>
              <w:spacing w:line="240" w:lineRule="auto"/>
              <w:ind w:left="510" w:hanging="510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       </w:t>
            </w:r>
            <w:r w:rsidR="0040264A">
              <w:rPr>
                <w:rFonts w:ascii="FeniceItcT" w:hAnsi="FeniceItcT"/>
                <w:bCs/>
                <w:sz w:val="24"/>
                <w:szCs w:val="24"/>
              </w:rPr>
              <w:t>ponarejenega denarja,</w:t>
            </w:r>
          </w:p>
          <w:p w14:paraId="0519EC66" w14:textId="77777777" w:rsidR="0040264A" w:rsidRDefault="0040264A" w:rsidP="008F18F7">
            <w:pPr>
              <w:pStyle w:val="Body"/>
              <w:spacing w:line="240" w:lineRule="auto"/>
              <w:ind w:left="510" w:hanging="510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•     Pregled karakteristik domačega in tujega denarja,</w:t>
            </w:r>
          </w:p>
          <w:p w14:paraId="4E8EB323" w14:textId="77777777" w:rsidR="0040264A" w:rsidRDefault="0040264A" w:rsidP="008F18F7">
            <w:pPr>
              <w:pStyle w:val="Body"/>
              <w:spacing w:line="240" w:lineRule="auto"/>
              <w:ind w:left="510" w:hanging="510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•     Prikaz značilnosti ponaredkov in oblik ponarejanja,</w:t>
            </w:r>
          </w:p>
          <w:p w14:paraId="537B1464" w14:textId="77777777" w:rsidR="0040264A" w:rsidRPr="00A76A40" w:rsidRDefault="0040264A" w:rsidP="008F18F7">
            <w:pPr>
              <w:pStyle w:val="Body"/>
              <w:spacing w:line="240" w:lineRule="auto"/>
              <w:ind w:left="510" w:hanging="510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•     </w:t>
            </w:r>
            <w:r w:rsidRPr="00A76A40">
              <w:rPr>
                <w:rFonts w:ascii="FeniceItcT" w:hAnsi="FeniceItcT"/>
                <w:bCs/>
                <w:sz w:val="24"/>
                <w:szCs w:val="24"/>
              </w:rPr>
              <w:t xml:space="preserve">Postopki v </w:t>
            </w:r>
            <w:r w:rsidRPr="00A76A40">
              <w:rPr>
                <w:rStyle w:val="Poudarek"/>
                <w:rFonts w:ascii="FeniceItcT" w:hAnsi="FeniceItcT"/>
                <w:i w:val="0"/>
                <w:sz w:val="24"/>
                <w:szCs w:val="24"/>
              </w:rPr>
              <w:t>primeru</w:t>
            </w:r>
            <w:r w:rsidRPr="00A76A40">
              <w:rPr>
                <w:rFonts w:ascii="FeniceItcT" w:hAnsi="FeniceItcT"/>
                <w:bCs/>
                <w:i/>
                <w:sz w:val="24"/>
                <w:szCs w:val="24"/>
              </w:rPr>
              <w:t xml:space="preserve"> </w:t>
            </w:r>
            <w:r w:rsidRPr="00A76A40">
              <w:rPr>
                <w:rFonts w:ascii="FeniceItcT" w:hAnsi="FeniceItcT"/>
                <w:bCs/>
                <w:sz w:val="24"/>
                <w:szCs w:val="24"/>
              </w:rPr>
              <w:t>suma</w:t>
            </w:r>
            <w:r w:rsidRPr="00A76A40">
              <w:rPr>
                <w:rFonts w:ascii="FeniceItcT" w:hAnsi="FeniceItcT"/>
                <w:bCs/>
                <w:i/>
                <w:sz w:val="24"/>
                <w:szCs w:val="24"/>
              </w:rPr>
              <w:t xml:space="preserve"> </w:t>
            </w:r>
            <w:r w:rsidRPr="00A76A40">
              <w:rPr>
                <w:rFonts w:ascii="FeniceItcT" w:hAnsi="FeniceItcT"/>
                <w:bCs/>
                <w:sz w:val="24"/>
                <w:szCs w:val="24"/>
              </w:rPr>
              <w:t>pristnosti gotovine,</w:t>
            </w:r>
          </w:p>
          <w:p w14:paraId="33CA0F87" w14:textId="17D3D1B8" w:rsidR="001216F8" w:rsidRPr="00DE7C2C" w:rsidRDefault="0040264A" w:rsidP="008F18F7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 w:rsidRPr="00A76A40">
              <w:rPr>
                <w:rFonts w:ascii="FeniceItcT" w:hAnsi="FeniceItcT"/>
                <w:bCs/>
                <w:sz w:val="24"/>
                <w:szCs w:val="24"/>
              </w:rPr>
              <w:t xml:space="preserve">•    </w:t>
            </w:r>
            <w:r w:rsidR="00770E0F">
              <w:rPr>
                <w:rFonts w:ascii="FeniceItcT" w:hAnsi="FeniceItcT"/>
                <w:bCs/>
                <w:sz w:val="24"/>
                <w:szCs w:val="24"/>
              </w:rPr>
              <w:t xml:space="preserve"> </w:t>
            </w:r>
            <w:r w:rsidRPr="00A76A40">
              <w:rPr>
                <w:rFonts w:ascii="FeniceItcT" w:hAnsi="FeniceItcT"/>
                <w:bCs/>
                <w:sz w:val="24"/>
                <w:szCs w:val="24"/>
              </w:rPr>
              <w:t>Aktivnosti na področju primernosti</w:t>
            </w:r>
            <w:r>
              <w:rPr>
                <w:rFonts w:ascii="FeniceItcT" w:hAnsi="FeniceItcT"/>
                <w:bCs/>
                <w:sz w:val="24"/>
                <w:szCs w:val="24"/>
              </w:rPr>
              <w:t xml:space="preserve"> gotovine (recikliranje)</w:t>
            </w:r>
          </w:p>
        </w:tc>
      </w:tr>
      <w:tr w:rsidR="001216F8" w14:paraId="6E838267" w14:textId="77777777" w:rsidTr="005D212B">
        <w:tc>
          <w:tcPr>
            <w:tcW w:w="2193" w:type="dxa"/>
          </w:tcPr>
          <w:p w14:paraId="66DB1B29" w14:textId="17F4D586" w:rsidR="001216F8" w:rsidRDefault="004F286C" w:rsidP="00BD2652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I</w:t>
            </w:r>
            <w:r w:rsidR="000A7BB1" w:rsidRPr="000A7BB1">
              <w:rPr>
                <w:rFonts w:ascii="FeniceItcT" w:hAnsi="FeniceItcT"/>
                <w:b/>
              </w:rPr>
              <w:t>zvajal</w:t>
            </w:r>
            <w:r w:rsidR="00BB5E43">
              <w:rPr>
                <w:rFonts w:ascii="FeniceItcT" w:hAnsi="FeniceItcT"/>
                <w:b/>
              </w:rPr>
              <w:t>ec</w:t>
            </w:r>
            <w:r w:rsidR="00BD2652">
              <w:rPr>
                <w:rFonts w:ascii="FeniceItcT" w:hAnsi="FeniceItcT"/>
                <w:b/>
              </w:rPr>
              <w:t>:</w:t>
            </w:r>
          </w:p>
        </w:tc>
        <w:tc>
          <w:tcPr>
            <w:tcW w:w="7942" w:type="dxa"/>
          </w:tcPr>
          <w:p w14:paraId="7EADD9A5" w14:textId="4354F920" w:rsidR="001216F8" w:rsidRPr="00DE7C2C" w:rsidRDefault="00F25DBB" w:rsidP="003477FC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Sabina Podkrižnik</w:t>
            </w:r>
            <w:r w:rsidR="00450041">
              <w:rPr>
                <w:rFonts w:ascii="FeniceItcT" w:hAnsi="FeniceItcT"/>
                <w:bCs/>
                <w:sz w:val="24"/>
                <w:szCs w:val="24"/>
              </w:rPr>
              <w:t>,</w:t>
            </w:r>
            <w:r w:rsidR="00493A39">
              <w:rPr>
                <w:rFonts w:ascii="FeniceItcT" w:hAnsi="FeniceItcT"/>
                <w:bCs/>
                <w:sz w:val="24"/>
                <w:szCs w:val="24"/>
              </w:rPr>
              <w:t xml:space="preserve"> </w:t>
            </w:r>
            <w:r w:rsidR="00FA5CB5">
              <w:rPr>
                <w:rFonts w:ascii="FeniceItcT" w:hAnsi="FeniceItcT"/>
                <w:bCs/>
                <w:sz w:val="24"/>
                <w:szCs w:val="24"/>
              </w:rPr>
              <w:t xml:space="preserve">Banka Slovenije </w:t>
            </w:r>
          </w:p>
        </w:tc>
      </w:tr>
      <w:tr w:rsidR="001216F8" w14:paraId="3BAEF69D" w14:textId="77777777" w:rsidTr="005D212B">
        <w:tc>
          <w:tcPr>
            <w:tcW w:w="2193" w:type="dxa"/>
          </w:tcPr>
          <w:p w14:paraId="462EA62C" w14:textId="77777777" w:rsidR="001216F8" w:rsidRDefault="001216F8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 xml:space="preserve">Metode: </w:t>
            </w:r>
          </w:p>
        </w:tc>
        <w:tc>
          <w:tcPr>
            <w:tcW w:w="7942" w:type="dxa"/>
          </w:tcPr>
          <w:p w14:paraId="06004D08" w14:textId="015C5E5A" w:rsidR="004C5EED" w:rsidRPr="009B0CEB" w:rsidRDefault="004C5EED" w:rsidP="00325445">
            <w:pPr>
              <w:pStyle w:val="Body"/>
              <w:numPr>
                <w:ilvl w:val="0"/>
                <w:numId w:val="32"/>
              </w:numPr>
              <w:tabs>
                <w:tab w:val="clear" w:pos="566"/>
              </w:tabs>
              <w:spacing w:line="240" w:lineRule="auto"/>
              <w:ind w:left="566" w:hanging="206"/>
              <w:jc w:val="both"/>
              <w:rPr>
                <w:rFonts w:ascii="FeniceItcT" w:hAnsi="FeniceItcT" w:cs="FeniceItcT"/>
                <w:sz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e-</w:t>
            </w:r>
            <w:r w:rsidR="00325445">
              <w:rPr>
                <w:rFonts w:ascii="FeniceItcT" w:hAnsi="FeniceItcT"/>
                <w:bCs/>
                <w:sz w:val="24"/>
                <w:szCs w:val="24"/>
              </w:rPr>
              <w:t>učenje</w:t>
            </w:r>
            <w:r w:rsidR="001E7926">
              <w:rPr>
                <w:rFonts w:ascii="FeniceItcT" w:hAnsi="FeniceItcT"/>
                <w:bCs/>
                <w:sz w:val="24"/>
                <w:szCs w:val="24"/>
              </w:rPr>
              <w:t>, predvidoma 3 šolske ure</w:t>
            </w:r>
            <w:r w:rsidR="00322419">
              <w:rPr>
                <w:rFonts w:ascii="FeniceItcT" w:hAnsi="FeniceItcT"/>
                <w:bCs/>
                <w:sz w:val="24"/>
                <w:szCs w:val="24"/>
              </w:rPr>
              <w:t>, 24/7</w:t>
            </w:r>
            <w:r w:rsidR="001E7926">
              <w:rPr>
                <w:rFonts w:ascii="FeniceItcT" w:hAnsi="FeniceItcT"/>
                <w:bCs/>
                <w:sz w:val="24"/>
                <w:szCs w:val="24"/>
              </w:rPr>
              <w:t xml:space="preserve"> </w:t>
            </w:r>
            <w:r w:rsidR="009B0CEB" w:rsidRPr="00007F3B">
              <w:rPr>
                <w:rFonts w:ascii="FeniceItcT" w:hAnsi="FeniceItcT" w:cs="FeniceItcT"/>
                <w:sz w:val="24"/>
              </w:rPr>
              <w:t xml:space="preserve"> </w:t>
            </w:r>
          </w:p>
          <w:p w14:paraId="4AC4A4CC" w14:textId="5C554152" w:rsidR="00A650EC" w:rsidRDefault="004C5EED" w:rsidP="00325445">
            <w:pPr>
              <w:pStyle w:val="Body"/>
              <w:numPr>
                <w:ilvl w:val="0"/>
                <w:numId w:val="32"/>
              </w:numPr>
              <w:spacing w:line="240" w:lineRule="auto"/>
              <w:jc w:val="both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delavnica </w:t>
            </w:r>
            <w:r w:rsidR="008E1C7C">
              <w:rPr>
                <w:rFonts w:ascii="FeniceItcT" w:hAnsi="FeniceItcT"/>
                <w:bCs/>
                <w:sz w:val="24"/>
                <w:szCs w:val="24"/>
              </w:rPr>
              <w:t>s poudarkom na praktičnem delu z gotovino</w:t>
            </w:r>
            <w:r w:rsidR="00A650EC">
              <w:rPr>
                <w:rFonts w:ascii="FeniceItcT" w:hAnsi="FeniceItcT"/>
                <w:bCs/>
                <w:sz w:val="24"/>
                <w:szCs w:val="24"/>
              </w:rPr>
              <w:t xml:space="preserve"> in odgovor</w:t>
            </w:r>
            <w:r w:rsidR="008E118C">
              <w:rPr>
                <w:rFonts w:ascii="FeniceItcT" w:hAnsi="FeniceItcT"/>
                <w:bCs/>
                <w:sz w:val="24"/>
                <w:szCs w:val="24"/>
              </w:rPr>
              <w:t>i</w:t>
            </w:r>
            <w:r w:rsidR="00A650EC">
              <w:rPr>
                <w:rFonts w:ascii="FeniceItcT" w:hAnsi="FeniceItcT"/>
                <w:bCs/>
                <w:sz w:val="24"/>
                <w:szCs w:val="24"/>
              </w:rPr>
              <w:t xml:space="preserve"> na</w:t>
            </w:r>
          </w:p>
          <w:p w14:paraId="5B845AA4" w14:textId="645E9F8A" w:rsidR="009A33AA" w:rsidRDefault="00325445" w:rsidP="00325445">
            <w:pPr>
              <w:pStyle w:val="Body"/>
              <w:spacing w:line="240" w:lineRule="auto"/>
              <w:jc w:val="both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         </w:t>
            </w:r>
            <w:r w:rsidR="00A650EC">
              <w:rPr>
                <w:rFonts w:ascii="FeniceItcT" w:hAnsi="FeniceItcT"/>
                <w:bCs/>
                <w:sz w:val="24"/>
                <w:szCs w:val="24"/>
              </w:rPr>
              <w:t>morebitna vprašanja</w:t>
            </w:r>
            <w:r w:rsidR="008E1C7C">
              <w:rPr>
                <w:rFonts w:ascii="FeniceItcT" w:hAnsi="FeniceItcT"/>
                <w:bCs/>
                <w:sz w:val="24"/>
                <w:szCs w:val="24"/>
              </w:rPr>
              <w:t xml:space="preserve">, </w:t>
            </w:r>
            <w:r w:rsidR="009A33AA">
              <w:rPr>
                <w:rFonts w:ascii="FeniceItcT" w:hAnsi="FeniceItcT"/>
                <w:bCs/>
                <w:sz w:val="24"/>
                <w:szCs w:val="24"/>
              </w:rPr>
              <w:t>2 šolski uri</w:t>
            </w:r>
          </w:p>
          <w:p w14:paraId="06A9D076" w14:textId="3AECD4EE" w:rsidR="001216F8" w:rsidRPr="00DE7C2C" w:rsidRDefault="00B31EE1" w:rsidP="00325445">
            <w:pPr>
              <w:pStyle w:val="Body"/>
              <w:numPr>
                <w:ilvl w:val="0"/>
                <w:numId w:val="33"/>
              </w:numPr>
              <w:spacing w:line="240" w:lineRule="auto"/>
              <w:jc w:val="both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p</w:t>
            </w:r>
            <w:r w:rsidR="0093349D">
              <w:rPr>
                <w:rFonts w:ascii="FeniceItcT" w:hAnsi="FeniceItcT"/>
                <w:bCs/>
                <w:sz w:val="24"/>
                <w:szCs w:val="24"/>
              </w:rPr>
              <w:t>re</w:t>
            </w:r>
            <w:r>
              <w:rPr>
                <w:rFonts w:ascii="FeniceItcT" w:hAnsi="FeniceItcT"/>
                <w:bCs/>
                <w:sz w:val="24"/>
                <w:szCs w:val="24"/>
              </w:rPr>
              <w:t xml:space="preserve">izkus </w:t>
            </w:r>
            <w:r w:rsidR="0093349D">
              <w:rPr>
                <w:rFonts w:ascii="FeniceItcT" w:hAnsi="FeniceItcT"/>
                <w:bCs/>
                <w:sz w:val="24"/>
                <w:szCs w:val="24"/>
              </w:rPr>
              <w:t xml:space="preserve">znanja, </w:t>
            </w:r>
            <w:r w:rsidR="004C5EED">
              <w:rPr>
                <w:rFonts w:ascii="FeniceItcT" w:hAnsi="FeniceItcT"/>
                <w:bCs/>
                <w:sz w:val="24"/>
                <w:szCs w:val="24"/>
              </w:rPr>
              <w:t>1 šolska ura</w:t>
            </w:r>
          </w:p>
        </w:tc>
      </w:tr>
      <w:tr w:rsidR="001216F8" w14:paraId="487292E0" w14:textId="77777777" w:rsidTr="005D212B">
        <w:tc>
          <w:tcPr>
            <w:tcW w:w="2193" w:type="dxa"/>
          </w:tcPr>
          <w:p w14:paraId="4237C445" w14:textId="2C6E21A3" w:rsidR="00DE7C2C" w:rsidRDefault="001216F8" w:rsidP="00A27DD9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Čas izvedbe</w:t>
            </w:r>
            <w:r w:rsidR="00A27DD9">
              <w:rPr>
                <w:rFonts w:ascii="FeniceItcT" w:hAnsi="FeniceItcT"/>
                <w:b/>
              </w:rPr>
              <w:t>:</w:t>
            </w:r>
          </w:p>
        </w:tc>
        <w:tc>
          <w:tcPr>
            <w:tcW w:w="7942" w:type="dxa"/>
            <w:noWrap/>
          </w:tcPr>
          <w:p w14:paraId="4E38E534" w14:textId="0355A024" w:rsidR="00A650EC" w:rsidRDefault="00710F89" w:rsidP="00BB542B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31. oktober</w:t>
            </w:r>
            <w:r w:rsidR="00240BE6">
              <w:rPr>
                <w:rFonts w:ascii="FeniceItcT" w:hAnsi="FeniceItcT"/>
                <w:bCs/>
                <w:sz w:val="24"/>
                <w:szCs w:val="24"/>
              </w:rPr>
              <w:t>.</w:t>
            </w:r>
            <w:r w:rsidR="009C4200">
              <w:rPr>
                <w:rFonts w:ascii="FeniceItcT" w:hAnsi="FeniceItcT"/>
                <w:bCs/>
                <w:sz w:val="24"/>
                <w:szCs w:val="24"/>
              </w:rPr>
              <w:t xml:space="preserve"> </w:t>
            </w:r>
            <w:r w:rsidR="00325445">
              <w:rPr>
                <w:rFonts w:ascii="FeniceItcT" w:hAnsi="FeniceItcT"/>
                <w:bCs/>
                <w:sz w:val="24"/>
                <w:szCs w:val="24"/>
              </w:rPr>
              <w:t>–</w:t>
            </w:r>
            <w:r w:rsidR="009C4200">
              <w:rPr>
                <w:rFonts w:ascii="FeniceItcT" w:hAnsi="FeniceItcT"/>
                <w:bCs/>
                <w:sz w:val="24"/>
                <w:szCs w:val="24"/>
              </w:rPr>
              <w:t xml:space="preserve"> </w:t>
            </w:r>
            <w:r>
              <w:rPr>
                <w:rFonts w:ascii="FeniceItcT" w:hAnsi="FeniceItcT"/>
                <w:bCs/>
                <w:sz w:val="24"/>
                <w:szCs w:val="24"/>
              </w:rPr>
              <w:t>6</w:t>
            </w:r>
            <w:r w:rsidR="009C4200">
              <w:rPr>
                <w:rFonts w:ascii="FeniceItcT" w:hAnsi="FeniceItcT"/>
                <w:bCs/>
                <w:sz w:val="24"/>
                <w:szCs w:val="24"/>
              </w:rPr>
              <w:t>.</w:t>
            </w:r>
            <w:r>
              <w:rPr>
                <w:rFonts w:ascii="FeniceItcT" w:hAnsi="FeniceItcT"/>
                <w:bCs/>
                <w:sz w:val="24"/>
                <w:szCs w:val="24"/>
              </w:rPr>
              <w:t xml:space="preserve"> november</w:t>
            </w:r>
            <w:r w:rsidR="00240BE6">
              <w:rPr>
                <w:rFonts w:ascii="FeniceItcT" w:hAnsi="FeniceItcT"/>
                <w:bCs/>
                <w:sz w:val="24"/>
                <w:szCs w:val="24"/>
              </w:rPr>
              <w:t xml:space="preserve"> </w:t>
            </w:r>
            <w:r w:rsidR="00BD2652">
              <w:rPr>
                <w:rFonts w:ascii="FeniceItcT" w:hAnsi="FeniceItcT"/>
                <w:bCs/>
                <w:sz w:val="24"/>
                <w:szCs w:val="24"/>
              </w:rPr>
              <w:t>20</w:t>
            </w:r>
            <w:r w:rsidR="00361271">
              <w:rPr>
                <w:rFonts w:ascii="FeniceItcT" w:hAnsi="FeniceItcT"/>
                <w:bCs/>
                <w:sz w:val="24"/>
                <w:szCs w:val="24"/>
              </w:rPr>
              <w:t>2</w:t>
            </w:r>
            <w:r w:rsidR="00AD302B">
              <w:rPr>
                <w:rFonts w:ascii="FeniceItcT" w:hAnsi="FeniceItcT"/>
                <w:bCs/>
                <w:sz w:val="24"/>
                <w:szCs w:val="24"/>
              </w:rPr>
              <w:t>3</w:t>
            </w:r>
            <w:r w:rsidR="00325445">
              <w:rPr>
                <w:rFonts w:ascii="FeniceItcT" w:hAnsi="FeniceItcT"/>
                <w:bCs/>
                <w:sz w:val="24"/>
                <w:szCs w:val="24"/>
              </w:rPr>
              <w:t xml:space="preserve"> – e-učenje</w:t>
            </w:r>
            <w:r w:rsidR="005D212B">
              <w:rPr>
                <w:rFonts w:ascii="FeniceItcT" w:hAnsi="FeniceItcT"/>
                <w:bCs/>
                <w:sz w:val="24"/>
                <w:szCs w:val="24"/>
              </w:rPr>
              <w:t>; povezavo prejmete po potrditvi izvedbe</w:t>
            </w:r>
          </w:p>
          <w:p w14:paraId="2DC15A71" w14:textId="31C5A2DE" w:rsidR="00D343BF" w:rsidRDefault="00710F89" w:rsidP="00D343BF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31. oktober. – 6. november 2023 </w:t>
            </w:r>
            <w:r w:rsidR="00240BE6">
              <w:rPr>
                <w:rFonts w:ascii="FeniceItcT" w:hAnsi="FeniceItcT"/>
                <w:bCs/>
                <w:sz w:val="24"/>
                <w:szCs w:val="24"/>
              </w:rPr>
              <w:t xml:space="preserve"> – </w:t>
            </w:r>
            <w:r w:rsidR="00D343BF" w:rsidRPr="0096080F">
              <w:rPr>
                <w:rFonts w:ascii="FeniceItcT" w:hAnsi="FeniceItcT"/>
                <w:bCs/>
                <w:sz w:val="24"/>
                <w:szCs w:val="24"/>
              </w:rPr>
              <w:t>učenje iz gradiv</w:t>
            </w:r>
            <w:r w:rsidR="00D343BF">
              <w:rPr>
                <w:rFonts w:ascii="FeniceItcT" w:hAnsi="FeniceItcT"/>
                <w:bCs/>
                <w:sz w:val="24"/>
                <w:szCs w:val="24"/>
              </w:rPr>
              <w:t xml:space="preserve"> </w:t>
            </w:r>
            <w:r w:rsidR="00D343BF" w:rsidRPr="0096080F">
              <w:rPr>
                <w:rFonts w:ascii="FeniceItcT" w:hAnsi="FeniceItcT"/>
                <w:bCs/>
                <w:sz w:val="24"/>
                <w:szCs w:val="24"/>
              </w:rPr>
              <w:t>objavljen</w:t>
            </w:r>
            <w:r w:rsidR="00D343BF">
              <w:rPr>
                <w:rFonts w:ascii="FeniceItcT" w:hAnsi="FeniceItcT"/>
                <w:bCs/>
                <w:sz w:val="24"/>
                <w:szCs w:val="24"/>
              </w:rPr>
              <w:t xml:space="preserve">ih </w:t>
            </w:r>
            <w:r w:rsidR="00D343BF" w:rsidRPr="0096080F">
              <w:rPr>
                <w:rFonts w:ascii="FeniceItcT" w:hAnsi="FeniceItcT"/>
                <w:bCs/>
                <w:sz w:val="24"/>
                <w:szCs w:val="24"/>
              </w:rPr>
              <w:t>na profilu po potrditvi izvedbe</w:t>
            </w:r>
          </w:p>
          <w:p w14:paraId="663DF52B" w14:textId="4BA0D7F2" w:rsidR="005D212B" w:rsidRDefault="00710F89" w:rsidP="00BB542B">
            <w:pPr>
              <w:pStyle w:val="Body"/>
              <w:spacing w:line="240" w:lineRule="auto"/>
              <w:rPr>
                <w:rFonts w:ascii="FeniceItcT" w:hAnsi="FeniceItcT"/>
                <w:b/>
                <w:sz w:val="24"/>
                <w:szCs w:val="24"/>
              </w:rPr>
            </w:pPr>
            <w:r>
              <w:rPr>
                <w:rFonts w:ascii="FeniceItcT" w:hAnsi="FeniceItcT"/>
                <w:b/>
                <w:sz w:val="24"/>
                <w:szCs w:val="24"/>
              </w:rPr>
              <w:t>7</w:t>
            </w:r>
            <w:r w:rsidR="00642991" w:rsidRPr="00D343BF">
              <w:rPr>
                <w:rFonts w:ascii="FeniceItcT" w:hAnsi="FeniceItcT"/>
                <w:b/>
                <w:sz w:val="24"/>
                <w:szCs w:val="24"/>
              </w:rPr>
              <w:t xml:space="preserve">. </w:t>
            </w:r>
            <w:r>
              <w:rPr>
                <w:rFonts w:ascii="FeniceItcT" w:hAnsi="FeniceItcT"/>
                <w:b/>
                <w:sz w:val="24"/>
                <w:szCs w:val="24"/>
              </w:rPr>
              <w:t xml:space="preserve">november </w:t>
            </w:r>
            <w:r w:rsidR="005D212B" w:rsidRPr="00D343BF">
              <w:rPr>
                <w:rFonts w:ascii="FeniceItcT" w:hAnsi="FeniceItcT"/>
                <w:b/>
                <w:sz w:val="24"/>
                <w:szCs w:val="24"/>
              </w:rPr>
              <w:t>202</w:t>
            </w:r>
            <w:r w:rsidR="006C7029">
              <w:rPr>
                <w:rFonts w:ascii="FeniceItcT" w:hAnsi="FeniceItcT"/>
                <w:b/>
                <w:sz w:val="24"/>
                <w:szCs w:val="24"/>
              </w:rPr>
              <w:t>3</w:t>
            </w:r>
            <w:r w:rsidR="005D212B" w:rsidRPr="00D343BF">
              <w:rPr>
                <w:rFonts w:ascii="FeniceItcT" w:hAnsi="FeniceItcT"/>
                <w:b/>
                <w:sz w:val="24"/>
                <w:szCs w:val="24"/>
              </w:rPr>
              <w:t xml:space="preserve"> </w:t>
            </w:r>
          </w:p>
          <w:p w14:paraId="02D559DF" w14:textId="2CB6DC30" w:rsidR="00103E1A" w:rsidRDefault="00103E1A" w:rsidP="00103E1A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  9.00 – 10.30,  praktična delavnica </w:t>
            </w:r>
          </w:p>
          <w:p w14:paraId="4DE56EEB" w14:textId="77777777" w:rsidR="00103E1A" w:rsidRDefault="00103E1A" w:rsidP="00103E1A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10.30 --  10.45, odmor</w:t>
            </w:r>
          </w:p>
          <w:p w14:paraId="70715FBC" w14:textId="5102E352" w:rsidR="00EC54F3" w:rsidRPr="00103E1A" w:rsidRDefault="00103E1A" w:rsidP="00BB542B">
            <w:pPr>
              <w:pStyle w:val="Body"/>
              <w:spacing w:line="240" w:lineRule="auto"/>
              <w:rPr>
                <w:rFonts w:ascii="FeniceItcT" w:hAnsi="FeniceItcT"/>
                <w:b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10.45 --  11.30, preizkus znanja</w:t>
            </w:r>
          </w:p>
        </w:tc>
      </w:tr>
      <w:tr w:rsidR="001216F8" w14:paraId="026D658A" w14:textId="77777777" w:rsidTr="005D212B">
        <w:tc>
          <w:tcPr>
            <w:tcW w:w="2193" w:type="dxa"/>
          </w:tcPr>
          <w:p w14:paraId="0614D4CD" w14:textId="77777777" w:rsidR="001E5BA9" w:rsidRDefault="001216F8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Kraj izvedbe</w:t>
            </w:r>
            <w:r w:rsidR="005D212B">
              <w:rPr>
                <w:rFonts w:ascii="FeniceItcT" w:hAnsi="FeniceItcT"/>
                <w:b/>
              </w:rPr>
              <w:t xml:space="preserve"> delavnice</w:t>
            </w:r>
            <w:r w:rsidR="001E5BA9">
              <w:rPr>
                <w:rFonts w:ascii="FeniceItcT" w:hAnsi="FeniceItcT"/>
                <w:b/>
              </w:rPr>
              <w:t xml:space="preserve"> </w:t>
            </w:r>
          </w:p>
          <w:p w14:paraId="6E7984A6" w14:textId="05B1CE12" w:rsidR="001216F8" w:rsidRDefault="001E5BA9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in izpita</w:t>
            </w:r>
            <w:r w:rsidR="001216F8">
              <w:rPr>
                <w:rFonts w:ascii="FeniceItcT" w:hAnsi="FeniceItcT"/>
                <w:b/>
              </w:rPr>
              <w:t>:</w:t>
            </w:r>
          </w:p>
        </w:tc>
        <w:tc>
          <w:tcPr>
            <w:tcW w:w="7942" w:type="dxa"/>
          </w:tcPr>
          <w:p w14:paraId="46E2B603" w14:textId="27E2417F" w:rsidR="001216F8" w:rsidRPr="00DE7C2C" w:rsidRDefault="003842E0" w:rsidP="00BB2F12">
            <w:pPr>
              <w:pStyle w:val="Body"/>
              <w:spacing w:line="240" w:lineRule="auto"/>
              <w:rPr>
                <w:rFonts w:ascii="FeniceItcT" w:eastAsia="MS Mincho" w:hAnsi="FeniceItcT"/>
                <w:bCs/>
                <w:sz w:val="24"/>
                <w:szCs w:val="24"/>
              </w:rPr>
            </w:pPr>
            <w:r>
              <w:rPr>
                <w:rFonts w:ascii="FeniceItcT" w:eastAsia="MS Mincho" w:hAnsi="FeniceItcT"/>
                <w:bCs/>
                <w:sz w:val="24"/>
                <w:szCs w:val="24"/>
              </w:rPr>
              <w:t>Hotel</w:t>
            </w:r>
            <w:r w:rsidR="00577227">
              <w:rPr>
                <w:rFonts w:ascii="FeniceItcT" w:eastAsia="MS Mincho" w:hAnsi="FeniceItcT"/>
                <w:bCs/>
                <w:sz w:val="24"/>
                <w:szCs w:val="24"/>
              </w:rPr>
              <w:t xml:space="preserve"> Slon</w:t>
            </w:r>
            <w:r w:rsidR="009E0D99">
              <w:rPr>
                <w:rFonts w:ascii="FeniceItcT" w:eastAsia="MS Mincho" w:hAnsi="FeniceItcT"/>
                <w:bCs/>
                <w:sz w:val="24"/>
                <w:szCs w:val="24"/>
              </w:rPr>
              <w:t xml:space="preserve">, </w:t>
            </w:r>
            <w:r w:rsidR="00577227">
              <w:rPr>
                <w:rFonts w:ascii="FeniceItcT" w:eastAsia="MS Mincho" w:hAnsi="FeniceItcT"/>
                <w:bCs/>
                <w:sz w:val="24"/>
                <w:szCs w:val="24"/>
              </w:rPr>
              <w:t>Slovenska cesta 34</w:t>
            </w:r>
            <w:r w:rsidR="00FC254F">
              <w:rPr>
                <w:rFonts w:ascii="FeniceItcT" w:eastAsia="MS Mincho" w:hAnsi="FeniceItcT"/>
                <w:bCs/>
                <w:sz w:val="24"/>
                <w:szCs w:val="24"/>
              </w:rPr>
              <w:t xml:space="preserve">, </w:t>
            </w:r>
            <w:r w:rsidR="00C80D06">
              <w:rPr>
                <w:rFonts w:ascii="FeniceItcT" w:eastAsia="MS Mincho" w:hAnsi="FeniceItcT"/>
                <w:bCs/>
                <w:sz w:val="24"/>
                <w:szCs w:val="24"/>
              </w:rPr>
              <w:t>Ljubljana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 xml:space="preserve"> oz naknadno sporočeno</w:t>
            </w:r>
          </w:p>
        </w:tc>
      </w:tr>
      <w:tr w:rsidR="00274F67" w14:paraId="3A8DCAA7" w14:textId="77777777" w:rsidTr="005D212B">
        <w:tc>
          <w:tcPr>
            <w:tcW w:w="2193" w:type="dxa"/>
          </w:tcPr>
          <w:p w14:paraId="39DD0772" w14:textId="77777777" w:rsidR="00274F67" w:rsidRDefault="00274F67" w:rsidP="00062B0A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Preizkus znanja:</w:t>
            </w:r>
          </w:p>
        </w:tc>
        <w:tc>
          <w:tcPr>
            <w:tcW w:w="7942" w:type="dxa"/>
          </w:tcPr>
          <w:p w14:paraId="6F736F9D" w14:textId="5E8E60E9" w:rsidR="00274F67" w:rsidRPr="00DE7C2C" w:rsidRDefault="0040264A" w:rsidP="00EC54F3">
            <w:pPr>
              <w:pStyle w:val="Body"/>
              <w:spacing w:line="240" w:lineRule="auto"/>
              <w:jc w:val="both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Na podlagi predhodno </w:t>
            </w:r>
            <w:r w:rsidR="006F2F8D">
              <w:rPr>
                <w:rFonts w:ascii="FeniceItcT" w:hAnsi="FeniceItcT"/>
                <w:bCs/>
                <w:sz w:val="24"/>
                <w:szCs w:val="24"/>
              </w:rPr>
              <w:t xml:space="preserve">opravljenega e-učenja </w:t>
            </w:r>
            <w:r>
              <w:rPr>
                <w:rFonts w:ascii="FeniceItcT" w:hAnsi="FeniceItcT"/>
                <w:bCs/>
                <w:sz w:val="24"/>
                <w:szCs w:val="24"/>
              </w:rPr>
              <w:t>in praktičnega dela</w:t>
            </w:r>
            <w:r w:rsidR="006F2F8D">
              <w:rPr>
                <w:rFonts w:ascii="FeniceItcT" w:hAnsi="FeniceItcT"/>
                <w:bCs/>
                <w:sz w:val="24"/>
                <w:szCs w:val="24"/>
              </w:rPr>
              <w:t xml:space="preserve"> na delavnici</w:t>
            </w:r>
            <w:r>
              <w:rPr>
                <w:rFonts w:ascii="FeniceItcT" w:hAnsi="FeniceItcT"/>
                <w:bCs/>
                <w:sz w:val="24"/>
                <w:szCs w:val="24"/>
              </w:rPr>
              <w:t xml:space="preserve">, udeleženci ob zaključku </w:t>
            </w:r>
            <w:r w:rsidR="006F2F8D">
              <w:rPr>
                <w:rFonts w:ascii="FeniceItcT" w:hAnsi="FeniceItcT"/>
                <w:bCs/>
                <w:sz w:val="24"/>
                <w:szCs w:val="24"/>
              </w:rPr>
              <w:t>delavnice o</w:t>
            </w:r>
            <w:r>
              <w:rPr>
                <w:rFonts w:ascii="FeniceItcT" w:hAnsi="FeniceItcT"/>
                <w:bCs/>
                <w:sz w:val="24"/>
                <w:szCs w:val="24"/>
              </w:rPr>
              <w:t>pravijo preizkus znanja. Test kandidati opravijo v pisni obliki z nalogami objektivnega tipa.</w:t>
            </w:r>
          </w:p>
        </w:tc>
      </w:tr>
      <w:tr w:rsidR="00274F67" w14:paraId="49FE66A8" w14:textId="77777777" w:rsidTr="005D212B">
        <w:tc>
          <w:tcPr>
            <w:tcW w:w="2193" w:type="dxa"/>
          </w:tcPr>
          <w:p w14:paraId="6CA442CE" w14:textId="77777777" w:rsidR="00274F67" w:rsidRPr="00FB0081" w:rsidRDefault="001B515A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Kotizacija:</w:t>
            </w:r>
          </w:p>
        </w:tc>
        <w:tc>
          <w:tcPr>
            <w:tcW w:w="7942" w:type="dxa"/>
          </w:tcPr>
          <w:p w14:paraId="74A3C661" w14:textId="72971500" w:rsidR="00274F67" w:rsidRPr="00FB0081" w:rsidRDefault="00DA0D6C" w:rsidP="00EC54F3">
            <w:pPr>
              <w:pStyle w:val="Body"/>
              <w:spacing w:line="240" w:lineRule="auto"/>
              <w:jc w:val="both"/>
              <w:rPr>
                <w:rFonts w:ascii="FeniceItcT" w:eastAsia="MS Mincho" w:hAnsi="FeniceItcT"/>
                <w:bCs/>
                <w:sz w:val="24"/>
                <w:szCs w:val="24"/>
              </w:rPr>
            </w:pPr>
            <w:r>
              <w:rPr>
                <w:rFonts w:ascii="FeniceItcT" w:eastAsia="MS Mincho" w:hAnsi="FeniceItcT"/>
                <w:bCs/>
                <w:sz w:val="24"/>
                <w:szCs w:val="24"/>
              </w:rPr>
              <w:t>1</w:t>
            </w:r>
            <w:r w:rsidR="00A27DD9">
              <w:rPr>
                <w:rFonts w:ascii="FeniceItcT" w:eastAsia="MS Mincho" w:hAnsi="FeniceItcT"/>
                <w:bCs/>
                <w:sz w:val="24"/>
                <w:szCs w:val="24"/>
              </w:rPr>
              <w:t>1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 xml:space="preserve">0,00 EUR + DDV. Poravnali jo boste po prejemu računa. </w:t>
            </w:r>
            <w:r w:rsidR="00041797">
              <w:rPr>
                <w:rFonts w:ascii="FeniceItcT" w:eastAsia="MS Mincho" w:hAnsi="FeniceItcT"/>
                <w:bCs/>
                <w:sz w:val="24"/>
                <w:szCs w:val="24"/>
              </w:rPr>
              <w:t>V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 xml:space="preserve"> primeru večje skupine udeležencev iz iste institucije nas kontaktirajte.</w:t>
            </w:r>
            <w:r w:rsidR="00B14C06">
              <w:rPr>
                <w:rFonts w:ascii="FeniceItcT" w:eastAsia="MS Mincho" w:hAnsi="FeniceItcT"/>
                <w:bCs/>
                <w:sz w:val="24"/>
                <w:szCs w:val="24"/>
              </w:rPr>
              <w:t xml:space="preserve"> Za več kot 20 udeležencev predviden popust. 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 xml:space="preserve">V kotizacijo </w:t>
            </w:r>
            <w:r w:rsidR="00041797">
              <w:rPr>
                <w:rFonts w:ascii="FeniceItcT" w:eastAsia="MS Mincho" w:hAnsi="FeniceItcT"/>
                <w:bCs/>
                <w:sz w:val="24"/>
                <w:szCs w:val="24"/>
              </w:rPr>
              <w:t xml:space="preserve">je 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>vključen</w:t>
            </w:r>
            <w:r w:rsidR="008D2F5F">
              <w:rPr>
                <w:rFonts w:ascii="FeniceItcT" w:eastAsia="MS Mincho" w:hAnsi="FeniceItcT"/>
                <w:bCs/>
                <w:sz w:val="24"/>
                <w:szCs w:val="24"/>
              </w:rPr>
              <w:t xml:space="preserve">a pogostitev </w:t>
            </w:r>
            <w:r w:rsidR="00041797">
              <w:rPr>
                <w:rFonts w:ascii="FeniceItcT" w:eastAsia="MS Mincho" w:hAnsi="FeniceItcT"/>
                <w:bCs/>
                <w:sz w:val="24"/>
                <w:szCs w:val="24"/>
              </w:rPr>
              <w:t>med odmor</w:t>
            </w:r>
            <w:r w:rsidR="001E5BA9">
              <w:rPr>
                <w:rFonts w:ascii="FeniceItcT" w:eastAsia="MS Mincho" w:hAnsi="FeniceItcT"/>
                <w:bCs/>
                <w:sz w:val="24"/>
                <w:szCs w:val="24"/>
              </w:rPr>
              <w:t>om</w:t>
            </w:r>
            <w:r w:rsidR="00EE2A35">
              <w:rPr>
                <w:rFonts w:ascii="FeniceItcT" w:eastAsia="MS Mincho" w:hAnsi="FeniceItcT"/>
                <w:bCs/>
                <w:sz w:val="24"/>
                <w:szCs w:val="24"/>
              </w:rPr>
              <w:t xml:space="preserve">, 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>gradivo</w:t>
            </w:r>
            <w:r w:rsidR="00EE2A35">
              <w:rPr>
                <w:rFonts w:ascii="FeniceItcT" w:eastAsia="MS Mincho" w:hAnsi="FeniceItcT"/>
                <w:bCs/>
                <w:sz w:val="24"/>
                <w:szCs w:val="24"/>
              </w:rPr>
              <w:t xml:space="preserve"> in potrdilo o udeležbi/uspešno opravljenem izpitu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>.</w:t>
            </w:r>
          </w:p>
        </w:tc>
      </w:tr>
      <w:tr w:rsidR="001216F8" w14:paraId="5F191547" w14:textId="77777777" w:rsidTr="005D212B">
        <w:tc>
          <w:tcPr>
            <w:tcW w:w="2193" w:type="dxa"/>
          </w:tcPr>
          <w:p w14:paraId="3FB518C4" w14:textId="77777777" w:rsidR="001216F8" w:rsidRDefault="001216F8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Prijave:</w:t>
            </w:r>
          </w:p>
        </w:tc>
        <w:tc>
          <w:tcPr>
            <w:tcW w:w="7942" w:type="dxa"/>
          </w:tcPr>
          <w:p w14:paraId="2183F9F6" w14:textId="44E74E3C" w:rsidR="001E5BA9" w:rsidRPr="001E5BA9" w:rsidRDefault="005175BA" w:rsidP="00BB542B">
            <w:pPr>
              <w:pStyle w:val="Body"/>
              <w:spacing w:line="240" w:lineRule="auto"/>
              <w:jc w:val="both"/>
              <w:rPr>
                <w:rFonts w:cs="Arial"/>
                <w:iCs/>
                <w:color w:val="0000FF"/>
                <w:szCs w:val="22"/>
                <w:u w:val="single"/>
              </w:rPr>
            </w:pPr>
            <w:r>
              <w:rPr>
                <w:rFonts w:ascii="FeniceItcT" w:eastAsia="MS Mincho" w:hAnsi="FeniceItcT"/>
                <w:bCs/>
                <w:sz w:val="24"/>
                <w:szCs w:val="24"/>
              </w:rPr>
              <w:t xml:space="preserve">do </w:t>
            </w:r>
            <w:r w:rsidR="003842E0">
              <w:rPr>
                <w:rFonts w:ascii="FeniceItcT" w:eastAsia="MS Mincho" w:hAnsi="FeniceItcT"/>
                <w:bCs/>
                <w:sz w:val="24"/>
                <w:szCs w:val="24"/>
              </w:rPr>
              <w:t>2</w:t>
            </w:r>
            <w:r w:rsidR="005C0F40">
              <w:rPr>
                <w:rFonts w:ascii="FeniceItcT" w:eastAsia="MS Mincho" w:hAnsi="FeniceItcT"/>
                <w:bCs/>
                <w:sz w:val="24"/>
                <w:szCs w:val="24"/>
              </w:rPr>
              <w:t>5</w:t>
            </w:r>
            <w:r w:rsidR="008C77DF">
              <w:rPr>
                <w:rFonts w:ascii="FeniceItcT" w:eastAsia="MS Mincho" w:hAnsi="FeniceItcT"/>
                <w:bCs/>
                <w:sz w:val="24"/>
                <w:szCs w:val="24"/>
              </w:rPr>
              <w:t xml:space="preserve">. </w:t>
            </w:r>
            <w:r w:rsidR="005C0F40">
              <w:rPr>
                <w:rFonts w:ascii="FeniceItcT" w:eastAsia="MS Mincho" w:hAnsi="FeniceItcT"/>
                <w:bCs/>
                <w:sz w:val="24"/>
                <w:szCs w:val="24"/>
              </w:rPr>
              <w:t>oktobra</w:t>
            </w:r>
            <w:r w:rsidR="003842E0">
              <w:rPr>
                <w:rFonts w:ascii="FeniceItcT" w:eastAsia="MS Mincho" w:hAnsi="FeniceItcT"/>
                <w:bCs/>
                <w:sz w:val="24"/>
                <w:szCs w:val="24"/>
              </w:rPr>
              <w:t xml:space="preserve"> </w:t>
            </w:r>
            <w:r w:rsidR="00C251A9">
              <w:rPr>
                <w:rFonts w:ascii="FeniceItcT" w:eastAsia="MS Mincho" w:hAnsi="FeniceItcT"/>
                <w:bCs/>
                <w:sz w:val="24"/>
                <w:szCs w:val="24"/>
              </w:rPr>
              <w:t>2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>0</w:t>
            </w:r>
            <w:r w:rsidR="00361271">
              <w:rPr>
                <w:rFonts w:ascii="FeniceItcT" w:eastAsia="MS Mincho" w:hAnsi="FeniceItcT"/>
                <w:bCs/>
                <w:sz w:val="24"/>
                <w:szCs w:val="24"/>
              </w:rPr>
              <w:t>2</w:t>
            </w:r>
            <w:r w:rsidR="00AD302B">
              <w:rPr>
                <w:rFonts w:ascii="FeniceItcT" w:eastAsia="MS Mincho" w:hAnsi="FeniceItcT"/>
                <w:bCs/>
                <w:sz w:val="24"/>
                <w:szCs w:val="24"/>
              </w:rPr>
              <w:t>3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 xml:space="preserve"> oziroma do zapolnitve skupine. Pisne odjave sprejemamo prav tako do </w:t>
            </w:r>
            <w:r w:rsidR="003842E0">
              <w:rPr>
                <w:rFonts w:ascii="FeniceItcT" w:eastAsia="MS Mincho" w:hAnsi="FeniceItcT"/>
                <w:bCs/>
                <w:sz w:val="24"/>
                <w:szCs w:val="24"/>
              </w:rPr>
              <w:t>2</w:t>
            </w:r>
            <w:r w:rsidR="005C0F40">
              <w:rPr>
                <w:rFonts w:ascii="FeniceItcT" w:eastAsia="MS Mincho" w:hAnsi="FeniceItcT"/>
                <w:bCs/>
                <w:sz w:val="24"/>
                <w:szCs w:val="24"/>
              </w:rPr>
              <w:t>5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>.</w:t>
            </w:r>
            <w:r w:rsidR="000F70FF">
              <w:rPr>
                <w:rFonts w:ascii="FeniceItcT" w:eastAsia="MS Mincho" w:hAnsi="FeniceItcT"/>
                <w:bCs/>
                <w:sz w:val="24"/>
                <w:szCs w:val="24"/>
              </w:rPr>
              <w:t xml:space="preserve"> </w:t>
            </w:r>
            <w:r w:rsidR="005C0F40">
              <w:rPr>
                <w:rFonts w:ascii="FeniceItcT" w:eastAsia="MS Mincho" w:hAnsi="FeniceItcT"/>
                <w:bCs/>
                <w:sz w:val="24"/>
                <w:szCs w:val="24"/>
              </w:rPr>
              <w:t>oktobra</w:t>
            </w:r>
            <w:r w:rsidR="003842E0">
              <w:rPr>
                <w:rFonts w:ascii="FeniceItcT" w:eastAsia="MS Mincho" w:hAnsi="FeniceItcT"/>
                <w:bCs/>
                <w:sz w:val="24"/>
                <w:szCs w:val="24"/>
              </w:rPr>
              <w:t xml:space="preserve"> </w:t>
            </w:r>
            <w:r w:rsidR="00C251A9">
              <w:rPr>
                <w:rFonts w:ascii="FeniceItcT" w:eastAsia="MS Mincho" w:hAnsi="FeniceItcT"/>
                <w:bCs/>
                <w:sz w:val="24"/>
                <w:szCs w:val="24"/>
              </w:rPr>
              <w:t>2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>0</w:t>
            </w:r>
            <w:r w:rsidR="00361271">
              <w:rPr>
                <w:rFonts w:ascii="FeniceItcT" w:eastAsia="MS Mincho" w:hAnsi="FeniceItcT"/>
                <w:bCs/>
                <w:sz w:val="24"/>
                <w:szCs w:val="24"/>
              </w:rPr>
              <w:t>2</w:t>
            </w:r>
            <w:r w:rsidR="00AD302B">
              <w:rPr>
                <w:rFonts w:ascii="FeniceItcT" w:eastAsia="MS Mincho" w:hAnsi="FeniceItcT"/>
                <w:bCs/>
                <w:sz w:val="24"/>
                <w:szCs w:val="24"/>
              </w:rPr>
              <w:t>3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>. V primeru nepravočasne odjave vam bomo zaračunali celotno kotizacijo.</w:t>
            </w:r>
            <w:r w:rsidR="002768E1">
              <w:rPr>
                <w:rFonts w:ascii="FeniceItcT" w:eastAsia="MS Mincho" w:hAnsi="FeniceItcT"/>
                <w:bCs/>
                <w:sz w:val="24"/>
                <w:szCs w:val="24"/>
              </w:rPr>
              <w:t xml:space="preserve"> </w:t>
            </w:r>
            <w:r w:rsidRPr="006871C8">
              <w:rPr>
                <w:rFonts w:ascii="FeniceItcT" w:eastAsia="MS Mincho" w:hAnsi="FeniceItcT"/>
                <w:bCs/>
                <w:sz w:val="24"/>
                <w:szCs w:val="24"/>
              </w:rPr>
              <w:t xml:space="preserve">Prijavite se na </w:t>
            </w:r>
            <w:hyperlink r:id="rId8" w:history="1">
              <w:r w:rsidRPr="008172D6">
                <w:rPr>
                  <w:rStyle w:val="Hiperpovezava"/>
                  <w:rFonts w:ascii="FeniceItcT" w:eastAsia="MS Mincho" w:hAnsi="FeniceItcT"/>
                  <w:bCs/>
                  <w:sz w:val="24"/>
                  <w:szCs w:val="24"/>
                </w:rPr>
                <w:t>spletni strani</w:t>
              </w:r>
            </w:hyperlink>
            <w:r w:rsidRPr="006871C8">
              <w:rPr>
                <w:rFonts w:ascii="FeniceItcT" w:eastAsia="MS Mincho" w:hAnsi="FeniceItcT"/>
                <w:bCs/>
                <w:sz w:val="24"/>
                <w:szCs w:val="24"/>
              </w:rPr>
              <w:t xml:space="preserve"> Združenja bank Slovenije</w:t>
            </w:r>
            <w:r w:rsidR="008172D6">
              <w:rPr>
                <w:rFonts w:ascii="FeniceItcT" w:eastAsia="MS Mincho" w:hAnsi="FeniceItcT"/>
                <w:bCs/>
                <w:sz w:val="24"/>
                <w:szCs w:val="24"/>
              </w:rPr>
              <w:t xml:space="preserve"> s klikom n</w:t>
            </w:r>
            <w:r w:rsidRPr="006871C8">
              <w:rPr>
                <w:rFonts w:ascii="FeniceItcT" w:eastAsia="MS Mincho" w:hAnsi="FeniceItcT"/>
                <w:bCs/>
                <w:sz w:val="24"/>
                <w:szCs w:val="24"/>
              </w:rPr>
              <w:t xml:space="preserve">a povezavo </w:t>
            </w:r>
            <w:hyperlink r:id="rId9" w:history="1">
              <w:r w:rsidR="00406959" w:rsidRPr="00307F5E">
                <w:rPr>
                  <w:rStyle w:val="Hiperpovezava"/>
                  <w:rFonts w:cs="Arial"/>
                  <w:iCs/>
                  <w:szCs w:val="22"/>
                </w:rPr>
                <w:t>prijavnica</w:t>
              </w:r>
            </w:hyperlink>
          </w:p>
        </w:tc>
      </w:tr>
      <w:tr w:rsidR="001216F8" w14:paraId="56ABA296" w14:textId="77777777" w:rsidTr="005D212B">
        <w:trPr>
          <w:trHeight w:val="327"/>
        </w:trPr>
        <w:tc>
          <w:tcPr>
            <w:tcW w:w="2193" w:type="dxa"/>
          </w:tcPr>
          <w:p w14:paraId="6052267F" w14:textId="77777777" w:rsidR="001216F8" w:rsidRDefault="001216F8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Informacije:</w:t>
            </w:r>
          </w:p>
        </w:tc>
        <w:tc>
          <w:tcPr>
            <w:tcW w:w="7942" w:type="dxa"/>
          </w:tcPr>
          <w:p w14:paraId="4A9BD0F2" w14:textId="77777777" w:rsidR="001216F8" w:rsidRPr="00DE7C2C" w:rsidRDefault="0040264A" w:rsidP="008F18F7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01/242 97 51, </w:t>
            </w:r>
            <w:hyperlink r:id="rId10" w:history="1">
              <w:r w:rsidRPr="00EC54F3">
                <w:rPr>
                  <w:rStyle w:val="Hiperpovezava"/>
                  <w:rFonts w:ascii="FeniceItcT" w:hAnsi="FeniceItcT"/>
                  <w:bCs/>
                  <w:sz w:val="24"/>
                  <w:szCs w:val="24"/>
                </w:rPr>
                <w:t>ic@zbs-giz.si</w:t>
              </w:r>
            </w:hyperlink>
          </w:p>
        </w:tc>
      </w:tr>
    </w:tbl>
    <w:p w14:paraId="248E9BC6" w14:textId="3A3E259D" w:rsidR="000B67AD" w:rsidRDefault="00B33B7E" w:rsidP="00ED2B5B">
      <w:pPr>
        <w:tabs>
          <w:tab w:val="left" w:pos="1680"/>
        </w:tabs>
      </w:pPr>
      <w:r>
        <w:tab/>
      </w:r>
      <w:r>
        <w:rPr>
          <w:noProof/>
        </w:rPr>
        <w:t xml:space="preserve">              </w:t>
      </w:r>
      <w:r w:rsidR="00ED2B5B">
        <w:rPr>
          <w:noProof/>
        </w:rPr>
        <w:t xml:space="preserve"> </w:t>
      </w:r>
      <w:r>
        <w:rPr>
          <w:noProof/>
        </w:rPr>
        <w:t xml:space="preserve">             </w:t>
      </w:r>
      <w:r w:rsidR="008E118C">
        <w:rPr>
          <w:noProof/>
        </w:rPr>
        <w:t xml:space="preserve">      </w:t>
      </w:r>
      <w:r w:rsidR="00B14C06">
        <w:rPr>
          <w:noProof/>
        </w:rPr>
        <w:t xml:space="preserve"> </w:t>
      </w:r>
      <w:r w:rsidR="008E118C">
        <w:rPr>
          <w:noProof/>
        </w:rPr>
        <w:t xml:space="preserve"> </w:t>
      </w:r>
      <w:r>
        <w:rPr>
          <w:noProof/>
        </w:rPr>
        <w:t xml:space="preserve">    </w:t>
      </w:r>
    </w:p>
    <w:sectPr w:rsidR="000B67AD" w:rsidSect="0032733D">
      <w:footerReference w:type="default" r:id="rId11"/>
      <w:pgSz w:w="11907" w:h="16840" w:code="9"/>
      <w:pgMar w:top="1134" w:right="567" w:bottom="1418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343B0" w14:textId="77777777" w:rsidR="00387A56" w:rsidRDefault="00387A56" w:rsidP="001F5C6F">
      <w:pPr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separator/>
      </w:r>
    </w:p>
  </w:endnote>
  <w:endnote w:type="continuationSeparator" w:id="0">
    <w:p w14:paraId="71EBFB43" w14:textId="77777777" w:rsidR="00387A56" w:rsidRDefault="00387A56" w:rsidP="001F5C6F">
      <w:pPr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niceItcT">
    <w:altName w:val="Times New Roman"/>
    <w:panose1 w:val="00000000000000000000"/>
    <w:charset w:val="EE"/>
    <w:family w:val="auto"/>
    <w:pitch w:val="variable"/>
    <w:sig w:usb0="800000AF" w:usb1="0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-Fenic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eniceP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uturaTEEDem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loFenice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7BABE" w14:textId="7E651833" w:rsidR="00D343BF" w:rsidRDefault="00D343BF">
    <w:pPr>
      <w:pStyle w:val="Noga"/>
    </w:pPr>
    <w:r>
      <w:rPr>
        <w:noProof/>
        <w:lang w:eastAsia="sl-SI"/>
      </w:rPr>
      <w:t xml:space="preserve">                                                               </w:t>
    </w:r>
    <w:r w:rsidRPr="009406A6">
      <w:rPr>
        <w:noProof/>
        <w:lang w:eastAsia="sl-SI"/>
      </w:rPr>
      <w:drawing>
        <wp:inline distT="0" distB="0" distL="0" distR="0" wp14:anchorId="38BA80F7" wp14:editId="65F258FF">
          <wp:extent cx="1368795" cy="527904"/>
          <wp:effectExtent l="0" t="0" r="3175" b="571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629" cy="614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A1F48" w14:textId="77777777" w:rsidR="00387A56" w:rsidRDefault="00387A56" w:rsidP="001F5C6F">
      <w:pPr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separator/>
      </w:r>
    </w:p>
  </w:footnote>
  <w:footnote w:type="continuationSeparator" w:id="0">
    <w:p w14:paraId="78D5783F" w14:textId="77777777" w:rsidR="00387A56" w:rsidRDefault="00387A56" w:rsidP="001F5C6F">
      <w:pPr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CE2F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4E10"/>
    <w:multiLevelType w:val="hybridMultilevel"/>
    <w:tmpl w:val="173A5BAA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2662C"/>
    <w:multiLevelType w:val="hybridMultilevel"/>
    <w:tmpl w:val="43465438"/>
    <w:lvl w:ilvl="0" w:tplc="FFFFFFFF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 w15:restartNumberingAfterBreak="0">
    <w:nsid w:val="0D883D9F"/>
    <w:multiLevelType w:val="hybridMultilevel"/>
    <w:tmpl w:val="40E297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1000806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eniceItcT" w:eastAsia="Times New Roman" w:hAnsi="FeniceItc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DB58F9"/>
    <w:multiLevelType w:val="multilevel"/>
    <w:tmpl w:val="4476C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46E4E"/>
    <w:multiLevelType w:val="multilevel"/>
    <w:tmpl w:val="46A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64143"/>
    <w:multiLevelType w:val="multilevel"/>
    <w:tmpl w:val="117894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B3EC6"/>
    <w:multiLevelType w:val="hybridMultilevel"/>
    <w:tmpl w:val="DB34D6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C18BD"/>
    <w:multiLevelType w:val="multilevel"/>
    <w:tmpl w:val="46A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015D2"/>
    <w:multiLevelType w:val="hybridMultilevel"/>
    <w:tmpl w:val="28C8EE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05F09"/>
    <w:multiLevelType w:val="hybridMultilevel"/>
    <w:tmpl w:val="740A3FC4"/>
    <w:lvl w:ilvl="0" w:tplc="6F3E3B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FFFF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50F63"/>
    <w:multiLevelType w:val="hybridMultilevel"/>
    <w:tmpl w:val="117894BA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22910"/>
    <w:multiLevelType w:val="multilevel"/>
    <w:tmpl w:val="DDDE23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219E9"/>
    <w:multiLevelType w:val="hybridMultilevel"/>
    <w:tmpl w:val="7EE6D8F2"/>
    <w:lvl w:ilvl="0" w:tplc="6F3E3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000806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FeniceItcT" w:eastAsia="Times New Roman" w:hAnsi="FeniceItc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B4026"/>
    <w:multiLevelType w:val="hybridMultilevel"/>
    <w:tmpl w:val="41FE18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C87AC9"/>
    <w:multiLevelType w:val="hybridMultilevel"/>
    <w:tmpl w:val="DDDE2328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C07AB4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D2DD1"/>
    <w:multiLevelType w:val="hybridMultilevel"/>
    <w:tmpl w:val="D632E37E"/>
    <w:lvl w:ilvl="0" w:tplc="8A9C0B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84223"/>
    <w:multiLevelType w:val="hybridMultilevel"/>
    <w:tmpl w:val="0FD25B48"/>
    <w:lvl w:ilvl="0" w:tplc="4800772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FF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255A0"/>
    <w:multiLevelType w:val="hybridMultilevel"/>
    <w:tmpl w:val="9AA420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54D68"/>
    <w:multiLevelType w:val="hybridMultilevel"/>
    <w:tmpl w:val="8256B46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E62A8"/>
    <w:multiLevelType w:val="multilevel"/>
    <w:tmpl w:val="740A3F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02E7D"/>
    <w:multiLevelType w:val="multilevel"/>
    <w:tmpl w:val="5CA49D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66A3E"/>
    <w:multiLevelType w:val="hybridMultilevel"/>
    <w:tmpl w:val="44D2B2FC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83BCA"/>
    <w:multiLevelType w:val="multilevel"/>
    <w:tmpl w:val="44D2B2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24F8E"/>
    <w:multiLevelType w:val="hybridMultilevel"/>
    <w:tmpl w:val="5CA49D0A"/>
    <w:lvl w:ilvl="0" w:tplc="1E8439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C531D"/>
    <w:multiLevelType w:val="hybridMultilevel"/>
    <w:tmpl w:val="80B08764"/>
    <w:lvl w:ilvl="0" w:tplc="8A9C0B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C07AB4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07E72"/>
    <w:multiLevelType w:val="multilevel"/>
    <w:tmpl w:val="173A5BA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7053C"/>
    <w:multiLevelType w:val="hybridMultilevel"/>
    <w:tmpl w:val="46A8FEC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7AB4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6DD6"/>
    <w:multiLevelType w:val="multilevel"/>
    <w:tmpl w:val="46A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4527F"/>
    <w:multiLevelType w:val="hybridMultilevel"/>
    <w:tmpl w:val="4476CC38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877F4"/>
    <w:multiLevelType w:val="multilevel"/>
    <w:tmpl w:val="40E29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eniceItcT" w:eastAsia="Times New Roman" w:hAnsi="FeniceItcT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585B2C"/>
    <w:multiLevelType w:val="hybridMultilevel"/>
    <w:tmpl w:val="D0A04296"/>
    <w:lvl w:ilvl="0" w:tplc="FFFFFFFF">
      <w:start w:val="1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4"/>
  </w:num>
  <w:num w:numId="4">
    <w:abstractNumId w:val="2"/>
  </w:num>
  <w:num w:numId="5">
    <w:abstractNumId w:val="19"/>
  </w:num>
  <w:num w:numId="6">
    <w:abstractNumId w:val="3"/>
  </w:num>
  <w:num w:numId="7">
    <w:abstractNumId w:val="0"/>
  </w:num>
  <w:num w:numId="8">
    <w:abstractNumId w:val="17"/>
  </w:num>
  <w:num w:numId="9">
    <w:abstractNumId w:val="30"/>
  </w:num>
  <w:num w:numId="10">
    <w:abstractNumId w:val="13"/>
  </w:num>
  <w:num w:numId="11">
    <w:abstractNumId w:val="27"/>
  </w:num>
  <w:num w:numId="12">
    <w:abstractNumId w:val="5"/>
  </w:num>
  <w:num w:numId="13">
    <w:abstractNumId w:val="29"/>
  </w:num>
  <w:num w:numId="14">
    <w:abstractNumId w:val="4"/>
  </w:num>
  <w:num w:numId="15">
    <w:abstractNumId w:val="10"/>
  </w:num>
  <w:num w:numId="16">
    <w:abstractNumId w:val="20"/>
  </w:num>
  <w:num w:numId="17">
    <w:abstractNumId w:val="1"/>
  </w:num>
  <w:num w:numId="18">
    <w:abstractNumId w:val="8"/>
  </w:num>
  <w:num w:numId="19">
    <w:abstractNumId w:val="15"/>
  </w:num>
  <w:num w:numId="20">
    <w:abstractNumId w:val="28"/>
  </w:num>
  <w:num w:numId="21">
    <w:abstractNumId w:val="22"/>
  </w:num>
  <w:num w:numId="22">
    <w:abstractNumId w:val="23"/>
  </w:num>
  <w:num w:numId="23">
    <w:abstractNumId w:val="26"/>
  </w:num>
  <w:num w:numId="24">
    <w:abstractNumId w:val="11"/>
  </w:num>
  <w:num w:numId="25">
    <w:abstractNumId w:val="6"/>
  </w:num>
  <w:num w:numId="26">
    <w:abstractNumId w:val="24"/>
  </w:num>
  <w:num w:numId="27">
    <w:abstractNumId w:val="21"/>
  </w:num>
  <w:num w:numId="28">
    <w:abstractNumId w:val="16"/>
  </w:num>
  <w:num w:numId="29">
    <w:abstractNumId w:val="12"/>
  </w:num>
  <w:num w:numId="30">
    <w:abstractNumId w:val="25"/>
  </w:num>
  <w:num w:numId="31">
    <w:abstractNumId w:val="18"/>
  </w:num>
  <w:num w:numId="32">
    <w:abstractNumId w:val="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BC"/>
    <w:rsid w:val="00006ABC"/>
    <w:rsid w:val="000328B8"/>
    <w:rsid w:val="00040D21"/>
    <w:rsid w:val="00041797"/>
    <w:rsid w:val="00060A47"/>
    <w:rsid w:val="00062B0A"/>
    <w:rsid w:val="00063203"/>
    <w:rsid w:val="00063649"/>
    <w:rsid w:val="00096232"/>
    <w:rsid w:val="000A3880"/>
    <w:rsid w:val="000A7BB1"/>
    <w:rsid w:val="000B5EDC"/>
    <w:rsid w:val="000B67AD"/>
    <w:rsid w:val="000C3529"/>
    <w:rsid w:val="000C495E"/>
    <w:rsid w:val="000C5DDA"/>
    <w:rsid w:val="000F70FF"/>
    <w:rsid w:val="00103E1A"/>
    <w:rsid w:val="0011125E"/>
    <w:rsid w:val="001216F8"/>
    <w:rsid w:val="001248FF"/>
    <w:rsid w:val="00152DBC"/>
    <w:rsid w:val="00153F65"/>
    <w:rsid w:val="00166B0D"/>
    <w:rsid w:val="00187764"/>
    <w:rsid w:val="001B515A"/>
    <w:rsid w:val="001E5BA9"/>
    <w:rsid w:val="001E7926"/>
    <w:rsid w:val="001F5C6F"/>
    <w:rsid w:val="001F6A4B"/>
    <w:rsid w:val="001F7E4D"/>
    <w:rsid w:val="00201BF6"/>
    <w:rsid w:val="00210DD9"/>
    <w:rsid w:val="00220C4D"/>
    <w:rsid w:val="00227901"/>
    <w:rsid w:val="00240BE6"/>
    <w:rsid w:val="00243147"/>
    <w:rsid w:val="0025781B"/>
    <w:rsid w:val="00274F67"/>
    <w:rsid w:val="002768E1"/>
    <w:rsid w:val="00297BD4"/>
    <w:rsid w:val="002B3C9F"/>
    <w:rsid w:val="002B4349"/>
    <w:rsid w:val="002C1157"/>
    <w:rsid w:val="002C50A5"/>
    <w:rsid w:val="002D2B48"/>
    <w:rsid w:val="002D6916"/>
    <w:rsid w:val="002D6973"/>
    <w:rsid w:val="002F4737"/>
    <w:rsid w:val="002F5E57"/>
    <w:rsid w:val="00302B5A"/>
    <w:rsid w:val="00304065"/>
    <w:rsid w:val="00306DF5"/>
    <w:rsid w:val="00307A96"/>
    <w:rsid w:val="00316F64"/>
    <w:rsid w:val="00322419"/>
    <w:rsid w:val="00325445"/>
    <w:rsid w:val="0032733D"/>
    <w:rsid w:val="003477FC"/>
    <w:rsid w:val="00350C7B"/>
    <w:rsid w:val="00361271"/>
    <w:rsid w:val="003640FA"/>
    <w:rsid w:val="00365073"/>
    <w:rsid w:val="003820B9"/>
    <w:rsid w:val="003842E0"/>
    <w:rsid w:val="00387A56"/>
    <w:rsid w:val="003945EB"/>
    <w:rsid w:val="003B6917"/>
    <w:rsid w:val="003C0E62"/>
    <w:rsid w:val="003E77B3"/>
    <w:rsid w:val="003F12B3"/>
    <w:rsid w:val="003F708A"/>
    <w:rsid w:val="0040264A"/>
    <w:rsid w:val="00406959"/>
    <w:rsid w:val="004337A7"/>
    <w:rsid w:val="00441C54"/>
    <w:rsid w:val="00450041"/>
    <w:rsid w:val="00493A39"/>
    <w:rsid w:val="004A0C31"/>
    <w:rsid w:val="004A7059"/>
    <w:rsid w:val="004B2F4C"/>
    <w:rsid w:val="004C5EED"/>
    <w:rsid w:val="004F0EF4"/>
    <w:rsid w:val="004F286C"/>
    <w:rsid w:val="00500F06"/>
    <w:rsid w:val="005175BA"/>
    <w:rsid w:val="005308F5"/>
    <w:rsid w:val="005316F9"/>
    <w:rsid w:val="00535466"/>
    <w:rsid w:val="00540DCE"/>
    <w:rsid w:val="0056142C"/>
    <w:rsid w:val="00577227"/>
    <w:rsid w:val="00585F55"/>
    <w:rsid w:val="00591B36"/>
    <w:rsid w:val="00596A66"/>
    <w:rsid w:val="005C0F40"/>
    <w:rsid w:val="005D212B"/>
    <w:rsid w:val="006154C3"/>
    <w:rsid w:val="00633D2F"/>
    <w:rsid w:val="00642991"/>
    <w:rsid w:val="006434CC"/>
    <w:rsid w:val="00655B7B"/>
    <w:rsid w:val="006623E5"/>
    <w:rsid w:val="006871C8"/>
    <w:rsid w:val="006911CB"/>
    <w:rsid w:val="0069184C"/>
    <w:rsid w:val="0069267B"/>
    <w:rsid w:val="006A0057"/>
    <w:rsid w:val="006A5683"/>
    <w:rsid w:val="006A59C7"/>
    <w:rsid w:val="006B222F"/>
    <w:rsid w:val="006B65E5"/>
    <w:rsid w:val="006C5D59"/>
    <w:rsid w:val="006C6519"/>
    <w:rsid w:val="006C7029"/>
    <w:rsid w:val="006E092A"/>
    <w:rsid w:val="006E6DF8"/>
    <w:rsid w:val="006E74C5"/>
    <w:rsid w:val="006F2F8D"/>
    <w:rsid w:val="007108A5"/>
    <w:rsid w:val="00710F89"/>
    <w:rsid w:val="007135AA"/>
    <w:rsid w:val="00717230"/>
    <w:rsid w:val="00740626"/>
    <w:rsid w:val="00762686"/>
    <w:rsid w:val="00763F7A"/>
    <w:rsid w:val="00767529"/>
    <w:rsid w:val="00767FBD"/>
    <w:rsid w:val="00770E0F"/>
    <w:rsid w:val="00781481"/>
    <w:rsid w:val="00791AEE"/>
    <w:rsid w:val="00792BD4"/>
    <w:rsid w:val="007A3A6A"/>
    <w:rsid w:val="007A5C00"/>
    <w:rsid w:val="007C5A08"/>
    <w:rsid w:val="007D5FAC"/>
    <w:rsid w:val="007E342C"/>
    <w:rsid w:val="007E613A"/>
    <w:rsid w:val="008104F0"/>
    <w:rsid w:val="0081604E"/>
    <w:rsid w:val="008172D6"/>
    <w:rsid w:val="00817EF2"/>
    <w:rsid w:val="00821D37"/>
    <w:rsid w:val="00830AC9"/>
    <w:rsid w:val="00841117"/>
    <w:rsid w:val="00844145"/>
    <w:rsid w:val="00844F08"/>
    <w:rsid w:val="00852718"/>
    <w:rsid w:val="008608F8"/>
    <w:rsid w:val="00870A5A"/>
    <w:rsid w:val="008749F6"/>
    <w:rsid w:val="00874BFE"/>
    <w:rsid w:val="0088429C"/>
    <w:rsid w:val="008A3ED6"/>
    <w:rsid w:val="008B6AD4"/>
    <w:rsid w:val="008C77DF"/>
    <w:rsid w:val="008D2F5F"/>
    <w:rsid w:val="008D43C6"/>
    <w:rsid w:val="008D69AD"/>
    <w:rsid w:val="008E118C"/>
    <w:rsid w:val="008E1C7C"/>
    <w:rsid w:val="008F18F7"/>
    <w:rsid w:val="008F1F8F"/>
    <w:rsid w:val="008F70B4"/>
    <w:rsid w:val="00904D22"/>
    <w:rsid w:val="00906BD8"/>
    <w:rsid w:val="00907A8D"/>
    <w:rsid w:val="00913E30"/>
    <w:rsid w:val="00926A7D"/>
    <w:rsid w:val="0093174A"/>
    <w:rsid w:val="0093349D"/>
    <w:rsid w:val="009358AF"/>
    <w:rsid w:val="00946429"/>
    <w:rsid w:val="0094768E"/>
    <w:rsid w:val="009478CA"/>
    <w:rsid w:val="00951285"/>
    <w:rsid w:val="00953BAA"/>
    <w:rsid w:val="00961127"/>
    <w:rsid w:val="0098065D"/>
    <w:rsid w:val="0098136F"/>
    <w:rsid w:val="00985C29"/>
    <w:rsid w:val="00986F77"/>
    <w:rsid w:val="009A215C"/>
    <w:rsid w:val="009A33AA"/>
    <w:rsid w:val="009A5A84"/>
    <w:rsid w:val="009B0CEB"/>
    <w:rsid w:val="009B644D"/>
    <w:rsid w:val="009C4200"/>
    <w:rsid w:val="009D59CC"/>
    <w:rsid w:val="009E0D99"/>
    <w:rsid w:val="009E324D"/>
    <w:rsid w:val="00A06889"/>
    <w:rsid w:val="00A2078C"/>
    <w:rsid w:val="00A27DD9"/>
    <w:rsid w:val="00A30A95"/>
    <w:rsid w:val="00A33E85"/>
    <w:rsid w:val="00A344A5"/>
    <w:rsid w:val="00A35136"/>
    <w:rsid w:val="00A62710"/>
    <w:rsid w:val="00A650EC"/>
    <w:rsid w:val="00A710CB"/>
    <w:rsid w:val="00A76A40"/>
    <w:rsid w:val="00A77D39"/>
    <w:rsid w:val="00A85C3E"/>
    <w:rsid w:val="00AB2F50"/>
    <w:rsid w:val="00AC3782"/>
    <w:rsid w:val="00AD200D"/>
    <w:rsid w:val="00AD302B"/>
    <w:rsid w:val="00AF0151"/>
    <w:rsid w:val="00AF7277"/>
    <w:rsid w:val="00B02F59"/>
    <w:rsid w:val="00B059E7"/>
    <w:rsid w:val="00B14C06"/>
    <w:rsid w:val="00B23C9F"/>
    <w:rsid w:val="00B31EE1"/>
    <w:rsid w:val="00B33B7E"/>
    <w:rsid w:val="00B43C1F"/>
    <w:rsid w:val="00B546CC"/>
    <w:rsid w:val="00B62237"/>
    <w:rsid w:val="00B67D1B"/>
    <w:rsid w:val="00B91633"/>
    <w:rsid w:val="00B96D09"/>
    <w:rsid w:val="00B97B2D"/>
    <w:rsid w:val="00BA69DF"/>
    <w:rsid w:val="00BB2F12"/>
    <w:rsid w:val="00BB542B"/>
    <w:rsid w:val="00BB5E43"/>
    <w:rsid w:val="00BD0778"/>
    <w:rsid w:val="00BD2652"/>
    <w:rsid w:val="00BD74E2"/>
    <w:rsid w:val="00BF6542"/>
    <w:rsid w:val="00C030F1"/>
    <w:rsid w:val="00C109AC"/>
    <w:rsid w:val="00C251A9"/>
    <w:rsid w:val="00C5216F"/>
    <w:rsid w:val="00C524C8"/>
    <w:rsid w:val="00C57198"/>
    <w:rsid w:val="00C76CAE"/>
    <w:rsid w:val="00C80D06"/>
    <w:rsid w:val="00C96434"/>
    <w:rsid w:val="00C96E12"/>
    <w:rsid w:val="00CA3B07"/>
    <w:rsid w:val="00CB03A1"/>
    <w:rsid w:val="00CC3BAE"/>
    <w:rsid w:val="00CD5893"/>
    <w:rsid w:val="00CD651B"/>
    <w:rsid w:val="00CD7968"/>
    <w:rsid w:val="00CE07D4"/>
    <w:rsid w:val="00D25FE1"/>
    <w:rsid w:val="00D343BF"/>
    <w:rsid w:val="00D42962"/>
    <w:rsid w:val="00D47419"/>
    <w:rsid w:val="00DA0D6C"/>
    <w:rsid w:val="00DA4D80"/>
    <w:rsid w:val="00DC32C1"/>
    <w:rsid w:val="00DE0015"/>
    <w:rsid w:val="00DE7C2C"/>
    <w:rsid w:val="00E01D24"/>
    <w:rsid w:val="00E073C9"/>
    <w:rsid w:val="00E106B2"/>
    <w:rsid w:val="00E311E3"/>
    <w:rsid w:val="00E3670A"/>
    <w:rsid w:val="00E46CEB"/>
    <w:rsid w:val="00E4790B"/>
    <w:rsid w:val="00E62782"/>
    <w:rsid w:val="00E72491"/>
    <w:rsid w:val="00E731A9"/>
    <w:rsid w:val="00E940F7"/>
    <w:rsid w:val="00E9696F"/>
    <w:rsid w:val="00EC54F3"/>
    <w:rsid w:val="00ED2B5B"/>
    <w:rsid w:val="00EE2A35"/>
    <w:rsid w:val="00EF3C80"/>
    <w:rsid w:val="00EF4BCD"/>
    <w:rsid w:val="00F25DBB"/>
    <w:rsid w:val="00F30857"/>
    <w:rsid w:val="00F45AB7"/>
    <w:rsid w:val="00F55C83"/>
    <w:rsid w:val="00F6240F"/>
    <w:rsid w:val="00F72E07"/>
    <w:rsid w:val="00F82DE2"/>
    <w:rsid w:val="00F91045"/>
    <w:rsid w:val="00F93480"/>
    <w:rsid w:val="00F97F32"/>
    <w:rsid w:val="00FA177F"/>
    <w:rsid w:val="00FA5CB5"/>
    <w:rsid w:val="00FB0081"/>
    <w:rsid w:val="00FC254F"/>
    <w:rsid w:val="00FC6CBB"/>
    <w:rsid w:val="00FE7D9D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A0C5D"/>
  <w14:defaultImageDpi w14:val="0"/>
  <w15:docId w15:val="{06867B90-C0BA-4D78-B4E9-09E0D4B9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9806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qFormat/>
    <w:pPr>
      <w:keepNext/>
      <w:spacing w:after="120"/>
      <w:jc w:val="both"/>
      <w:outlineLvl w:val="1"/>
    </w:pPr>
    <w:rPr>
      <w:b/>
      <w:sz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elobesedila">
    <w:name w:val="Body Text"/>
    <w:basedOn w:val="Navaden"/>
    <w:link w:val="TelobesedilaZnak"/>
    <w:uiPriority w:val="99"/>
    <w:pPr>
      <w:tabs>
        <w:tab w:val="left" w:pos="7371"/>
        <w:tab w:val="left" w:pos="7868"/>
      </w:tabs>
      <w:spacing w:after="120" w:line="252" w:lineRule="atLeast"/>
      <w:ind w:right="213"/>
      <w:jc w:val="both"/>
    </w:pPr>
    <w:rPr>
      <w:rFonts w:ascii="Times New Roman" w:hAnsi="Times New Roman"/>
      <w:sz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Pr>
      <w:rFonts w:ascii="Arial" w:hAnsi="Arial"/>
      <w:sz w:val="22"/>
      <w:lang w:eastAsia="en-US"/>
    </w:rPr>
  </w:style>
  <w:style w:type="paragraph" w:customStyle="1" w:styleId="Naslovprog">
    <w:name w:val="Naslov prog"/>
    <w:pPr>
      <w:spacing w:before="170" w:line="220" w:lineRule="exact"/>
    </w:pPr>
    <w:rPr>
      <w:rFonts w:ascii="ITC-Fenice" w:hAnsi="ITC-Fenice"/>
      <w:noProof/>
      <w:sz w:val="24"/>
      <w:lang w:val="en-US" w:eastAsia="en-US"/>
    </w:rPr>
  </w:style>
  <w:style w:type="paragraph" w:customStyle="1" w:styleId="Body">
    <w:name w:val="Body"/>
    <w:pPr>
      <w:tabs>
        <w:tab w:val="left" w:pos="566"/>
        <w:tab w:val="left" w:pos="1133"/>
        <w:tab w:val="left" w:pos="1700"/>
      </w:tabs>
      <w:spacing w:line="220" w:lineRule="exact"/>
    </w:pPr>
    <w:rPr>
      <w:rFonts w:ascii="FenicePB" w:hAnsi="FenicePB"/>
      <w:noProof/>
      <w:lang w:val="en-US" w:eastAsia="en-US"/>
    </w:rPr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pPr>
      <w:spacing w:after="120"/>
    </w:pPr>
    <w:rPr>
      <w:rFonts w:ascii="Courier New" w:hAnsi="Courier New" w:cs="Courier New"/>
      <w:sz w:val="20"/>
      <w:lang w:val="en-GB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Pr>
      <w:rFonts w:ascii="Courier New" w:hAnsi="Courier New" w:cs="Courier New"/>
      <w:lang w:eastAsia="en-US"/>
    </w:rPr>
  </w:style>
  <w:style w:type="paragraph" w:customStyle="1" w:styleId="Namen">
    <w:name w:val="Namen"/>
    <w:pPr>
      <w:spacing w:before="170" w:line="220" w:lineRule="exact"/>
    </w:pPr>
    <w:rPr>
      <w:rFonts w:ascii="FuturaTEEDem" w:hAnsi="FuturaTEEDem"/>
      <w:noProof/>
      <w:sz w:val="18"/>
      <w:lang w:val="en-US" w:eastAsia="en-US"/>
    </w:rPr>
  </w:style>
  <w:style w:type="character" w:customStyle="1" w:styleId="Podprogram">
    <w:name w:val="Podprogram"/>
    <w:rPr>
      <w:rFonts w:ascii="SloFeniceRegular" w:hAnsi="SloFeniceRegular"/>
      <w:color w:val="auto"/>
      <w:sz w:val="24"/>
    </w:rPr>
  </w:style>
  <w:style w:type="paragraph" w:customStyle="1" w:styleId="Alineja">
    <w:name w:val="Alineja"/>
    <w:pPr>
      <w:tabs>
        <w:tab w:val="left" w:pos="170"/>
        <w:tab w:val="left" w:pos="566"/>
        <w:tab w:val="left" w:pos="1133"/>
        <w:tab w:val="left" w:pos="1700"/>
      </w:tabs>
      <w:spacing w:line="220" w:lineRule="exact"/>
      <w:ind w:left="170" w:hanging="171"/>
    </w:pPr>
    <w:rPr>
      <w:rFonts w:ascii="FenicePB" w:hAnsi="FenicePB"/>
      <w:noProof/>
      <w:lang w:val="en-US" w:eastAsia="en-US"/>
    </w:rPr>
  </w:style>
  <w:style w:type="character" w:customStyle="1" w:styleId="Program">
    <w:name w:val="Program"/>
    <w:rPr>
      <w:rFonts w:ascii="FuturaTEEDem" w:hAnsi="FuturaTEEDem"/>
      <w:color w:val="auto"/>
      <w:spacing w:val="0"/>
    </w:rPr>
  </w:style>
  <w:style w:type="paragraph" w:customStyle="1" w:styleId="Alineja-CRTICA">
    <w:name w:val="Alineja-CRTICA"/>
    <w:pPr>
      <w:tabs>
        <w:tab w:val="left" w:pos="170"/>
        <w:tab w:val="left" w:pos="340"/>
      </w:tabs>
      <w:spacing w:line="220" w:lineRule="exact"/>
      <w:ind w:left="340" w:hanging="341"/>
    </w:pPr>
    <w:rPr>
      <w:rFonts w:ascii="FenicePB" w:hAnsi="FenicePB"/>
      <w:noProof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09623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semiHidden/>
    <w:rsid w:val="00096232"/>
    <w:rPr>
      <w:vertAlign w:val="superscript"/>
    </w:rPr>
  </w:style>
  <w:style w:type="paragraph" w:styleId="Oznaenseznam">
    <w:name w:val="List Bullet"/>
    <w:basedOn w:val="Navaden"/>
    <w:uiPriority w:val="99"/>
    <w:rsid w:val="00817EF2"/>
    <w:pPr>
      <w:numPr>
        <w:numId w:val="8"/>
      </w:numPr>
    </w:pPr>
  </w:style>
  <w:style w:type="character" w:customStyle="1" w:styleId="Naslov1Znak">
    <w:name w:val="Naslov 1 Znak"/>
    <w:basedOn w:val="Privzetapisavaodstavka"/>
    <w:link w:val="Naslov1"/>
    <w:rsid w:val="00980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Poudarek">
    <w:name w:val="Emphasis"/>
    <w:basedOn w:val="Privzetapisavaodstavka"/>
    <w:qFormat/>
    <w:rsid w:val="00BF6542"/>
    <w:rPr>
      <w:i/>
      <w:iCs/>
    </w:rPr>
  </w:style>
  <w:style w:type="character" w:styleId="SledenaHiperpovezava">
    <w:name w:val="FollowedHyperlink"/>
    <w:basedOn w:val="Privzetapisavaodstavka"/>
    <w:semiHidden/>
    <w:unhideWhenUsed/>
    <w:rsid w:val="0076752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semiHidden/>
    <w:unhideWhenUsed/>
    <w:rsid w:val="0098136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98136F"/>
    <w:rPr>
      <w:rFonts w:ascii="Tahoma" w:hAnsi="Tahoma" w:cs="Tahoma"/>
      <w:sz w:val="16"/>
      <w:szCs w:val="16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406959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nhideWhenUsed/>
    <w:rsid w:val="00D343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343BF"/>
    <w:rPr>
      <w:rFonts w:ascii="Arial" w:hAnsi="Arial"/>
      <w:sz w:val="22"/>
      <w:lang w:eastAsia="en-US"/>
    </w:rPr>
  </w:style>
  <w:style w:type="paragraph" w:styleId="Noga">
    <w:name w:val="footer"/>
    <w:basedOn w:val="Navaden"/>
    <w:link w:val="NogaZnak"/>
    <w:unhideWhenUsed/>
    <w:rsid w:val="00D343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343BF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7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bs-giz.si/izob_programi/prepoznavanje-pristnosti-in-primernosti-gotovi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\\ntzbs\icskupne\1%20PROGRAMI\SEMINARJI\2016\Prepoznavanje%20pristnosti%20in%20primernosti%20gotovine\2016\2.%20April\ic@zbs-giz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il.zbs-giz.si/Account/Log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6A065-B50A-44EA-9663-120F37D5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</vt:lpstr>
      <vt:lpstr>PROGRAM</vt:lpstr>
    </vt:vector>
  </TitlesOfParts>
  <Company>ZBS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creator>Irena Lavrič</dc:creator>
  <cp:lastModifiedBy>Ksenija Jaklin</cp:lastModifiedBy>
  <cp:revision>8</cp:revision>
  <cp:lastPrinted>2021-12-22T16:05:00Z</cp:lastPrinted>
  <dcterms:created xsi:type="dcterms:W3CDTF">2023-06-28T08:33:00Z</dcterms:created>
  <dcterms:modified xsi:type="dcterms:W3CDTF">2023-07-11T07:44:00Z</dcterms:modified>
</cp:coreProperties>
</file>