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79AF6" w14:textId="77777777" w:rsidR="00916EBD" w:rsidRDefault="00916EBD" w:rsidP="004C6E25">
      <w:pPr>
        <w:pStyle w:val="NormalWeb"/>
        <w:shd w:val="clear" w:color="auto" w:fill="FEFEFE"/>
        <w:spacing w:line="276" w:lineRule="auto"/>
        <w:rPr>
          <w:rFonts w:ascii="Arial" w:hAnsi="Arial" w:cs="Arial"/>
          <w:b/>
          <w:bCs/>
          <w:color w:val="0A0A0A"/>
          <w:sz w:val="22"/>
          <w:szCs w:val="22"/>
          <w:lang w:val="sl-SI"/>
        </w:rPr>
      </w:pPr>
      <w:r>
        <w:rPr>
          <w:rFonts w:ascii="Arial" w:hAnsi="Arial" w:cs="Arial"/>
          <w:b/>
          <w:bCs/>
          <w:color w:val="0A0A0A"/>
          <w:sz w:val="22"/>
          <w:szCs w:val="22"/>
          <w:lang w:val="sl-SI"/>
        </w:rPr>
        <w:t>Stanislava Zadravec Caprirolo: Uv</w:t>
      </w:r>
      <w:r w:rsidR="001E5C37" w:rsidRPr="001E5C37">
        <w:rPr>
          <w:rFonts w:ascii="Arial" w:hAnsi="Arial" w:cs="Arial"/>
          <w:b/>
          <w:bCs/>
          <w:color w:val="0A0A0A"/>
          <w:sz w:val="22"/>
          <w:szCs w:val="22"/>
          <w:lang w:val="sl-SI"/>
        </w:rPr>
        <w:t xml:space="preserve">odni nagovor </w:t>
      </w:r>
      <w:r>
        <w:rPr>
          <w:rFonts w:ascii="Arial" w:hAnsi="Arial" w:cs="Arial"/>
          <w:b/>
          <w:bCs/>
          <w:color w:val="0A0A0A"/>
          <w:sz w:val="22"/>
          <w:szCs w:val="22"/>
          <w:lang w:val="sl-SI"/>
        </w:rPr>
        <w:t>na</w:t>
      </w:r>
      <w:r w:rsidR="001E5C37" w:rsidRPr="001E5C37">
        <w:rPr>
          <w:rFonts w:ascii="Arial" w:hAnsi="Arial" w:cs="Arial"/>
          <w:b/>
          <w:bCs/>
          <w:color w:val="0A0A0A"/>
          <w:sz w:val="22"/>
          <w:szCs w:val="22"/>
          <w:lang w:val="sl-SI"/>
        </w:rPr>
        <w:t xml:space="preserve"> javn</w:t>
      </w:r>
      <w:r>
        <w:rPr>
          <w:rFonts w:ascii="Arial" w:hAnsi="Arial" w:cs="Arial"/>
          <w:b/>
          <w:bCs/>
          <w:color w:val="0A0A0A"/>
          <w:sz w:val="22"/>
          <w:szCs w:val="22"/>
          <w:lang w:val="sl-SI"/>
        </w:rPr>
        <w:t>i</w:t>
      </w:r>
      <w:r w:rsidR="001E5C37" w:rsidRPr="001E5C37">
        <w:rPr>
          <w:rFonts w:ascii="Arial" w:hAnsi="Arial" w:cs="Arial"/>
          <w:b/>
          <w:bCs/>
          <w:color w:val="0A0A0A"/>
          <w:sz w:val="22"/>
          <w:szCs w:val="22"/>
          <w:lang w:val="sl-SI"/>
        </w:rPr>
        <w:t xml:space="preserve"> okrogl</w:t>
      </w:r>
      <w:r>
        <w:rPr>
          <w:rFonts w:ascii="Arial" w:hAnsi="Arial" w:cs="Arial"/>
          <w:b/>
          <w:bCs/>
          <w:color w:val="0A0A0A"/>
          <w:sz w:val="22"/>
          <w:szCs w:val="22"/>
          <w:lang w:val="sl-SI"/>
        </w:rPr>
        <w:t>i</w:t>
      </w:r>
      <w:r w:rsidR="001E5C37" w:rsidRPr="001E5C37">
        <w:rPr>
          <w:rFonts w:ascii="Arial" w:hAnsi="Arial" w:cs="Arial"/>
          <w:b/>
          <w:bCs/>
          <w:color w:val="0A0A0A"/>
          <w:sz w:val="22"/>
          <w:szCs w:val="22"/>
          <w:lang w:val="sl-SI"/>
        </w:rPr>
        <w:t xml:space="preserve"> miz</w:t>
      </w:r>
      <w:r>
        <w:rPr>
          <w:rFonts w:ascii="Arial" w:hAnsi="Arial" w:cs="Arial"/>
          <w:b/>
          <w:bCs/>
          <w:color w:val="0A0A0A"/>
          <w:sz w:val="22"/>
          <w:szCs w:val="22"/>
          <w:lang w:val="sl-SI"/>
        </w:rPr>
        <w:t>i</w:t>
      </w:r>
    </w:p>
    <w:p w14:paraId="7130AF93" w14:textId="11008744" w:rsidR="001E5C37" w:rsidRDefault="001E5C37" w:rsidP="004C6E25">
      <w:pPr>
        <w:pStyle w:val="NormalWeb"/>
        <w:shd w:val="clear" w:color="auto" w:fill="FEFEFE"/>
        <w:spacing w:line="276" w:lineRule="auto"/>
        <w:rPr>
          <w:rFonts w:ascii="Arial" w:hAnsi="Arial" w:cs="Arial"/>
          <w:b/>
          <w:bCs/>
          <w:color w:val="0A0A0A"/>
          <w:sz w:val="22"/>
          <w:szCs w:val="22"/>
          <w:lang w:val="sl-SI"/>
        </w:rPr>
      </w:pPr>
      <w:r w:rsidRPr="001E5C37">
        <w:rPr>
          <w:rFonts w:ascii="Arial" w:hAnsi="Arial" w:cs="Arial"/>
          <w:b/>
          <w:bCs/>
          <w:color w:val="0A0A0A"/>
          <w:sz w:val="22"/>
          <w:szCs w:val="22"/>
          <w:lang w:val="sl-SI"/>
        </w:rPr>
        <w:t>Digitalna transformacija in varnostni izzivi, 12.oktober 2023</w:t>
      </w:r>
    </w:p>
    <w:p w14:paraId="115F2ECF" w14:textId="2245208D" w:rsidR="00C6316E" w:rsidRPr="001E5C37" w:rsidRDefault="00C6316E" w:rsidP="004C6E25">
      <w:pPr>
        <w:pStyle w:val="NormalWeb"/>
        <w:shd w:val="clear" w:color="auto" w:fill="FEFEFE"/>
        <w:spacing w:line="276" w:lineRule="auto"/>
        <w:jc w:val="both"/>
        <w:rPr>
          <w:rFonts w:ascii="Arial" w:hAnsi="Arial" w:cs="Arial"/>
          <w:color w:val="0A0A0A"/>
          <w:sz w:val="22"/>
          <w:szCs w:val="22"/>
          <w:lang w:val="sl-SI"/>
        </w:rPr>
      </w:pPr>
      <w:r w:rsidRPr="001E5C37">
        <w:rPr>
          <w:rFonts w:ascii="Arial" w:hAnsi="Arial" w:cs="Arial"/>
          <w:color w:val="0A0A0A"/>
          <w:sz w:val="22"/>
          <w:szCs w:val="22"/>
          <w:lang w:val="sl-SI"/>
        </w:rPr>
        <w:t>Oktober je mesec kibernetske varnosti, ki je skupna kampanja evropskih in nacio</w:t>
      </w:r>
      <w:r w:rsidR="004F5445" w:rsidRPr="001E5C37">
        <w:rPr>
          <w:rFonts w:ascii="Arial" w:hAnsi="Arial" w:cs="Arial"/>
          <w:color w:val="0A0A0A"/>
          <w:sz w:val="22"/>
          <w:szCs w:val="22"/>
          <w:lang w:val="sl-SI"/>
        </w:rPr>
        <w:t>n</w:t>
      </w:r>
      <w:r w:rsidRPr="001E5C37">
        <w:rPr>
          <w:rFonts w:ascii="Arial" w:hAnsi="Arial" w:cs="Arial"/>
          <w:color w:val="0A0A0A"/>
          <w:sz w:val="22"/>
          <w:szCs w:val="22"/>
          <w:lang w:val="sl-SI"/>
        </w:rPr>
        <w:t>alnih institucij na področju na področju ozaveščanja, usmerjenega v spodbujanje in krepitev kibernetske varnosti.</w:t>
      </w:r>
    </w:p>
    <w:p w14:paraId="0B937AD1" w14:textId="64CC4544" w:rsidR="00C6316E" w:rsidRPr="001E5C37" w:rsidRDefault="00C6316E" w:rsidP="004C6E25">
      <w:pPr>
        <w:pStyle w:val="NormalWeb"/>
        <w:shd w:val="clear" w:color="auto" w:fill="FEFEFE"/>
        <w:spacing w:line="276" w:lineRule="auto"/>
        <w:jc w:val="both"/>
        <w:rPr>
          <w:rFonts w:ascii="Arial" w:hAnsi="Arial" w:cs="Arial"/>
          <w:color w:val="0A0A0A"/>
          <w:sz w:val="22"/>
          <w:szCs w:val="22"/>
          <w:lang w:val="sl-SI"/>
        </w:rPr>
      </w:pPr>
      <w:r w:rsidRPr="001E5C37">
        <w:rPr>
          <w:rFonts w:ascii="Arial" w:hAnsi="Arial" w:cs="Arial"/>
          <w:color w:val="0A0A0A"/>
          <w:sz w:val="22"/>
          <w:szCs w:val="22"/>
          <w:lang w:val="sl-SI"/>
        </w:rPr>
        <w:t xml:space="preserve">V okviru evropskega meseca kibernetske varnosti se vsako leto zvrstijo številni dogodki, s katerimi še bolj intenzivno, kot tekom leta različne EU institucije in partnerji v vseh državah  opozarjajo na varno rabo interneta. </w:t>
      </w:r>
    </w:p>
    <w:p w14:paraId="65D81E4E" w14:textId="35AF5097" w:rsidR="00C6316E" w:rsidRPr="001E5C37" w:rsidRDefault="00C6316E" w:rsidP="004C6E25">
      <w:pPr>
        <w:pStyle w:val="NormalWeb"/>
        <w:shd w:val="clear" w:color="auto" w:fill="FEFEFE"/>
        <w:spacing w:line="276" w:lineRule="auto"/>
        <w:jc w:val="both"/>
        <w:rPr>
          <w:rFonts w:ascii="Arial" w:hAnsi="Arial" w:cs="Arial"/>
          <w:color w:val="0A0A0A"/>
          <w:sz w:val="22"/>
          <w:szCs w:val="22"/>
          <w:lang w:val="sl-SI"/>
        </w:rPr>
      </w:pPr>
      <w:r w:rsidRPr="001E5C37">
        <w:rPr>
          <w:rFonts w:ascii="Arial" w:hAnsi="Arial" w:cs="Arial"/>
          <w:color w:val="0A0A0A"/>
          <w:sz w:val="22"/>
          <w:szCs w:val="22"/>
          <w:lang w:val="sl-SI"/>
        </w:rPr>
        <w:t>Banke in hranilnice in Združenje bank Slovenije že leta v okviru svojih dejavnosti finančnega opismenjevanja tudi v sodelovanju z drugimi institucijami (</w:t>
      </w:r>
      <w:proofErr w:type="spellStart"/>
      <w:r w:rsidRPr="001E5C37">
        <w:rPr>
          <w:rFonts w:ascii="Arial" w:hAnsi="Arial" w:cs="Arial"/>
          <w:color w:val="0A0A0A"/>
          <w:sz w:val="22"/>
          <w:szCs w:val="22"/>
          <w:lang w:val="sl-SI"/>
        </w:rPr>
        <w:t>SICER</w:t>
      </w:r>
      <w:r w:rsidR="001E5C37">
        <w:rPr>
          <w:rFonts w:ascii="Arial" w:hAnsi="Arial" w:cs="Arial"/>
          <w:color w:val="0A0A0A"/>
          <w:sz w:val="22"/>
          <w:szCs w:val="22"/>
          <w:lang w:val="sl-SI"/>
        </w:rPr>
        <w:t>t</w:t>
      </w:r>
      <w:proofErr w:type="spellEnd"/>
      <w:r w:rsidR="001E5C37">
        <w:rPr>
          <w:rFonts w:ascii="Arial" w:hAnsi="Arial" w:cs="Arial"/>
          <w:color w:val="0A0A0A"/>
          <w:sz w:val="22"/>
          <w:szCs w:val="22"/>
          <w:lang w:val="sl-SI"/>
        </w:rPr>
        <w:t xml:space="preserve">-om, </w:t>
      </w:r>
      <w:r w:rsidRPr="001E5C37">
        <w:rPr>
          <w:rFonts w:ascii="Arial" w:hAnsi="Arial" w:cs="Arial"/>
          <w:color w:val="0A0A0A"/>
          <w:sz w:val="22"/>
          <w:szCs w:val="22"/>
          <w:lang w:val="sl-SI"/>
        </w:rPr>
        <w:t xml:space="preserve"> policijo, šolami </w:t>
      </w:r>
      <w:r w:rsidR="001E5C37">
        <w:rPr>
          <w:rFonts w:ascii="Arial" w:hAnsi="Arial" w:cs="Arial"/>
          <w:color w:val="0A0A0A"/>
          <w:sz w:val="22"/>
          <w:szCs w:val="22"/>
          <w:lang w:val="sl-SI"/>
        </w:rPr>
        <w:t xml:space="preserve"> in drugimi) </w:t>
      </w:r>
      <w:r w:rsidRPr="001E5C37">
        <w:rPr>
          <w:rFonts w:ascii="Arial" w:hAnsi="Arial" w:cs="Arial"/>
          <w:color w:val="0A0A0A"/>
          <w:sz w:val="22"/>
          <w:szCs w:val="22"/>
          <w:lang w:val="sl-SI"/>
        </w:rPr>
        <w:t>vedno več časa posvečajo osveščanju o izpostavljenosti kibernetski varnosti in načinih kako se bolje obvarovati pred pastmi, ki smo jim izpostavljeni vsi: podjetja in posamezniki.</w:t>
      </w:r>
    </w:p>
    <w:p w14:paraId="4ED62A18" w14:textId="686BB5D6" w:rsidR="004F5445" w:rsidRPr="001E5C37" w:rsidRDefault="004F5445" w:rsidP="004C6E25">
      <w:pPr>
        <w:pStyle w:val="NormalWeb"/>
        <w:shd w:val="clear" w:color="auto" w:fill="FEFEFE"/>
        <w:spacing w:line="276" w:lineRule="auto"/>
        <w:jc w:val="both"/>
        <w:rPr>
          <w:rFonts w:ascii="Arial" w:hAnsi="Arial" w:cs="Arial"/>
          <w:color w:val="0A0A0A"/>
          <w:sz w:val="22"/>
          <w:szCs w:val="22"/>
          <w:lang w:val="sl-SI"/>
        </w:rPr>
      </w:pPr>
      <w:r w:rsidRPr="001E5C37">
        <w:rPr>
          <w:rFonts w:ascii="Arial" w:hAnsi="Arial" w:cs="Arial"/>
          <w:color w:val="0A0A0A"/>
          <w:sz w:val="22"/>
          <w:szCs w:val="22"/>
          <w:lang w:val="sl-SI"/>
        </w:rPr>
        <w:t>V zadnjem desetletju smo priča hitremu tehnološkemu razvoju, predvsem na področju izvajanja plačil in tudi drugih bančnih storitev. Trende digitalizacije je izrazito pospešila Covid kriza, medtem ko je trende povečevanja izpostavljenosti kibernetskim tveganjem pa močno pospešila vojna v Ukrajini.</w:t>
      </w:r>
    </w:p>
    <w:p w14:paraId="30AF40E0" w14:textId="747D6854" w:rsidR="004F5445" w:rsidRPr="001E5C37" w:rsidRDefault="004F5445" w:rsidP="004C6E25">
      <w:pPr>
        <w:pStyle w:val="NormalWeb"/>
        <w:shd w:val="clear" w:color="auto" w:fill="FEFEFE"/>
        <w:spacing w:line="276" w:lineRule="auto"/>
        <w:jc w:val="both"/>
        <w:rPr>
          <w:rFonts w:ascii="Arial" w:hAnsi="Arial" w:cs="Arial"/>
          <w:color w:val="0A0A0A"/>
          <w:sz w:val="22"/>
          <w:szCs w:val="22"/>
          <w:lang w:val="sl-SI"/>
        </w:rPr>
      </w:pPr>
      <w:r w:rsidRPr="001E5C37">
        <w:rPr>
          <w:rFonts w:ascii="Arial" w:hAnsi="Arial" w:cs="Arial"/>
          <w:color w:val="0A0A0A"/>
          <w:sz w:val="22"/>
          <w:szCs w:val="22"/>
          <w:lang w:val="sl-SI"/>
        </w:rPr>
        <w:t xml:space="preserve">Digitalizacija in vedno večja digitalna povezanost finančnih storitev </w:t>
      </w:r>
      <w:r w:rsidR="004C5DC8" w:rsidRPr="001E5C37">
        <w:rPr>
          <w:rFonts w:ascii="Arial" w:hAnsi="Arial" w:cs="Arial"/>
          <w:color w:val="0A0A0A"/>
          <w:sz w:val="22"/>
          <w:szCs w:val="22"/>
          <w:lang w:val="sl-SI"/>
        </w:rPr>
        <w:t>s</w:t>
      </w:r>
      <w:r w:rsidRPr="001E5C37">
        <w:rPr>
          <w:rFonts w:ascii="Arial" w:hAnsi="Arial" w:cs="Arial"/>
          <w:color w:val="0A0A0A"/>
          <w:sz w:val="22"/>
          <w:szCs w:val="22"/>
          <w:lang w:val="sl-SI"/>
        </w:rPr>
        <w:t xml:space="preserve">eveda nudita veliko dobrobiti </w:t>
      </w:r>
      <w:r w:rsidR="004C5DC8" w:rsidRPr="001E5C37">
        <w:rPr>
          <w:rFonts w:ascii="Arial" w:hAnsi="Arial" w:cs="Arial"/>
          <w:color w:val="0A0A0A"/>
          <w:sz w:val="22"/>
          <w:szCs w:val="22"/>
          <w:lang w:val="sl-SI"/>
        </w:rPr>
        <w:t>strankam</w:t>
      </w:r>
      <w:r w:rsidRPr="001E5C37">
        <w:rPr>
          <w:rFonts w:ascii="Arial" w:hAnsi="Arial" w:cs="Arial"/>
          <w:color w:val="0A0A0A"/>
          <w:sz w:val="22"/>
          <w:szCs w:val="22"/>
          <w:lang w:val="sl-SI"/>
        </w:rPr>
        <w:t>:</w:t>
      </w:r>
    </w:p>
    <w:p w14:paraId="55D4B6EE" w14:textId="589657C5" w:rsidR="004F5445" w:rsidRPr="001E5C37" w:rsidRDefault="001E5C37" w:rsidP="004C6E25">
      <w:pPr>
        <w:pStyle w:val="NormalWeb"/>
        <w:numPr>
          <w:ilvl w:val="0"/>
          <w:numId w:val="5"/>
        </w:numPr>
        <w:shd w:val="clear" w:color="auto" w:fill="FEFEFE"/>
        <w:spacing w:line="276" w:lineRule="auto"/>
        <w:jc w:val="both"/>
        <w:rPr>
          <w:rFonts w:ascii="Arial" w:hAnsi="Arial" w:cs="Arial"/>
          <w:color w:val="0A0A0A"/>
          <w:sz w:val="22"/>
          <w:szCs w:val="22"/>
          <w:lang w:val="sl-SI"/>
        </w:rPr>
      </w:pPr>
      <w:r>
        <w:rPr>
          <w:rFonts w:ascii="Arial" w:hAnsi="Arial" w:cs="Arial"/>
          <w:color w:val="0A0A0A"/>
          <w:sz w:val="22"/>
          <w:szCs w:val="22"/>
          <w:lang w:val="sl-SI"/>
        </w:rPr>
        <w:t>r</w:t>
      </w:r>
      <w:r w:rsidR="004F5445" w:rsidRPr="001E5C37">
        <w:rPr>
          <w:rFonts w:ascii="Arial" w:hAnsi="Arial" w:cs="Arial"/>
          <w:color w:val="0A0A0A"/>
          <w:sz w:val="22"/>
          <w:szCs w:val="22"/>
          <w:lang w:val="sl-SI"/>
        </w:rPr>
        <w:t>azpoložljivost izvajanja transakcij praktično 24 ur 7dni na teden</w:t>
      </w:r>
    </w:p>
    <w:p w14:paraId="0670B552" w14:textId="7E596CB0" w:rsidR="004F5445" w:rsidRPr="001E5C37" w:rsidRDefault="001E5C37" w:rsidP="004C6E25">
      <w:pPr>
        <w:pStyle w:val="NormalWeb"/>
        <w:numPr>
          <w:ilvl w:val="0"/>
          <w:numId w:val="5"/>
        </w:numPr>
        <w:shd w:val="clear" w:color="auto" w:fill="FEFEFE"/>
        <w:spacing w:line="276" w:lineRule="auto"/>
        <w:jc w:val="both"/>
        <w:rPr>
          <w:rFonts w:ascii="Arial" w:hAnsi="Arial" w:cs="Arial"/>
          <w:color w:val="0A0A0A"/>
          <w:sz w:val="22"/>
          <w:szCs w:val="22"/>
          <w:lang w:val="sl-SI"/>
        </w:rPr>
      </w:pPr>
      <w:r>
        <w:rPr>
          <w:rFonts w:ascii="Arial" w:hAnsi="Arial" w:cs="Arial"/>
          <w:color w:val="0A0A0A"/>
          <w:sz w:val="22"/>
          <w:szCs w:val="22"/>
          <w:lang w:val="sl-SI"/>
        </w:rPr>
        <w:t>m</w:t>
      </w:r>
      <w:r w:rsidR="004F5445" w:rsidRPr="001E5C37">
        <w:rPr>
          <w:rFonts w:ascii="Arial" w:hAnsi="Arial" w:cs="Arial"/>
          <w:color w:val="0A0A0A"/>
          <w:sz w:val="22"/>
          <w:szCs w:val="22"/>
          <w:lang w:val="sl-SI"/>
        </w:rPr>
        <w:t>ožnost izvajanja transakcij od doma</w:t>
      </w:r>
    </w:p>
    <w:p w14:paraId="07E64B66" w14:textId="1BA37912" w:rsidR="002B5531" w:rsidRPr="001E5C37" w:rsidRDefault="001E5C37" w:rsidP="004C6E25">
      <w:pPr>
        <w:pStyle w:val="NormalWeb"/>
        <w:numPr>
          <w:ilvl w:val="0"/>
          <w:numId w:val="5"/>
        </w:numPr>
        <w:shd w:val="clear" w:color="auto" w:fill="FEFEFE"/>
        <w:spacing w:line="276" w:lineRule="auto"/>
        <w:jc w:val="both"/>
        <w:rPr>
          <w:rFonts w:ascii="Arial" w:hAnsi="Arial" w:cs="Arial"/>
          <w:color w:val="0A0A0A"/>
          <w:sz w:val="22"/>
          <w:szCs w:val="22"/>
          <w:lang w:val="sl-SI"/>
        </w:rPr>
      </w:pPr>
      <w:r>
        <w:rPr>
          <w:rFonts w:ascii="Arial" w:hAnsi="Arial" w:cs="Arial"/>
          <w:color w:val="0A0A0A"/>
          <w:sz w:val="22"/>
          <w:szCs w:val="22"/>
          <w:lang w:val="sl-SI"/>
        </w:rPr>
        <w:t>h</w:t>
      </w:r>
      <w:r w:rsidR="004F5445" w:rsidRPr="001E5C37">
        <w:rPr>
          <w:rFonts w:ascii="Arial" w:hAnsi="Arial" w:cs="Arial"/>
          <w:color w:val="0A0A0A"/>
          <w:sz w:val="22"/>
          <w:szCs w:val="22"/>
          <w:lang w:val="sl-SI"/>
        </w:rPr>
        <w:t>itro, tako rekoč takojšnjo izvedbo plačilnih trans</w:t>
      </w:r>
      <w:r>
        <w:rPr>
          <w:rFonts w:ascii="Arial" w:hAnsi="Arial" w:cs="Arial"/>
          <w:color w:val="0A0A0A"/>
          <w:sz w:val="22"/>
          <w:szCs w:val="22"/>
          <w:lang w:val="sl-SI"/>
        </w:rPr>
        <w:t>a</w:t>
      </w:r>
      <w:r w:rsidR="004F5445" w:rsidRPr="001E5C37">
        <w:rPr>
          <w:rFonts w:ascii="Arial" w:hAnsi="Arial" w:cs="Arial"/>
          <w:color w:val="0A0A0A"/>
          <w:sz w:val="22"/>
          <w:szCs w:val="22"/>
          <w:lang w:val="sl-SI"/>
        </w:rPr>
        <w:t xml:space="preserve">kcije </w:t>
      </w:r>
    </w:p>
    <w:p w14:paraId="5E68778B" w14:textId="672FEF51" w:rsidR="0037608D" w:rsidRPr="001E5C37" w:rsidRDefault="001E5C37" w:rsidP="004C6E25">
      <w:pPr>
        <w:pStyle w:val="NormalWeb"/>
        <w:numPr>
          <w:ilvl w:val="0"/>
          <w:numId w:val="5"/>
        </w:numPr>
        <w:shd w:val="clear" w:color="auto" w:fill="FEFEFE"/>
        <w:spacing w:line="276" w:lineRule="auto"/>
        <w:jc w:val="both"/>
        <w:rPr>
          <w:rFonts w:ascii="Arial" w:hAnsi="Arial" w:cs="Arial"/>
          <w:color w:val="0A0A0A"/>
          <w:sz w:val="22"/>
          <w:szCs w:val="22"/>
          <w:lang w:val="sl-SI"/>
        </w:rPr>
      </w:pPr>
      <w:r>
        <w:rPr>
          <w:rFonts w:ascii="Arial" w:hAnsi="Arial" w:cs="Arial"/>
          <w:color w:val="0A0A0A"/>
          <w:sz w:val="22"/>
          <w:szCs w:val="22"/>
          <w:lang w:val="sl-SI"/>
        </w:rPr>
        <w:t>n</w:t>
      </w:r>
      <w:r w:rsidR="0037608D" w:rsidRPr="001E5C37">
        <w:rPr>
          <w:rFonts w:ascii="Arial" w:hAnsi="Arial" w:cs="Arial"/>
          <w:color w:val="0A0A0A"/>
          <w:sz w:val="22"/>
          <w:szCs w:val="22"/>
          <w:lang w:val="sl-SI"/>
        </w:rPr>
        <w:t>ižje stroške transakcij</w:t>
      </w:r>
    </w:p>
    <w:p w14:paraId="2896E28A" w14:textId="77777777" w:rsidR="00E77D0A" w:rsidRDefault="00E77D0A" w:rsidP="004C6E25">
      <w:pPr>
        <w:pStyle w:val="NormalWeb"/>
        <w:shd w:val="clear" w:color="auto" w:fill="FEFEFE"/>
        <w:spacing w:line="276" w:lineRule="auto"/>
        <w:jc w:val="both"/>
        <w:rPr>
          <w:rFonts w:ascii="Arial" w:hAnsi="Arial" w:cs="Arial"/>
          <w:color w:val="0A0A0A"/>
          <w:sz w:val="22"/>
          <w:szCs w:val="22"/>
          <w:lang w:val="sl-SI"/>
        </w:rPr>
      </w:pPr>
      <w:r w:rsidRPr="001E5C37">
        <w:rPr>
          <w:rFonts w:ascii="Arial" w:hAnsi="Arial" w:cs="Arial"/>
          <w:color w:val="0A0A0A"/>
          <w:sz w:val="22"/>
          <w:szCs w:val="22"/>
          <w:lang w:val="sl-SI"/>
        </w:rPr>
        <w:t>Nedavni trendi, stranski učinki globalne pandemije in vojne pa posledično v statističnih podatkih o kibernetski varnosti razkrivajo veliko povečanje vdorov in kraje podatkov, ki so vse pogostejši:</w:t>
      </w:r>
    </w:p>
    <w:p w14:paraId="290AA7D9" w14:textId="0AB46831" w:rsidR="001E5C37" w:rsidRPr="001E5C37" w:rsidRDefault="001E5C37" w:rsidP="004C6E25">
      <w:pPr>
        <w:pStyle w:val="NormalWeb"/>
        <w:numPr>
          <w:ilvl w:val="0"/>
          <w:numId w:val="5"/>
        </w:numPr>
        <w:shd w:val="clear" w:color="auto" w:fill="FEFEFE"/>
        <w:spacing w:line="276" w:lineRule="auto"/>
        <w:jc w:val="both"/>
        <w:rPr>
          <w:rFonts w:ascii="Arial" w:hAnsi="Arial" w:cs="Arial"/>
          <w:color w:val="0A0A0A"/>
          <w:sz w:val="22"/>
          <w:szCs w:val="22"/>
          <w:lang w:val="sl-SI"/>
        </w:rPr>
      </w:pPr>
      <w:r>
        <w:rPr>
          <w:rFonts w:ascii="Arial" w:hAnsi="Arial" w:cs="Arial"/>
          <w:color w:val="0A0A0A"/>
          <w:sz w:val="22"/>
          <w:szCs w:val="22"/>
          <w:lang w:val="sl-SI"/>
        </w:rPr>
        <w:t xml:space="preserve">na delovnem mestu </w:t>
      </w:r>
    </w:p>
    <w:p w14:paraId="18D5E64F" w14:textId="4612DDDA" w:rsidR="001E5C37" w:rsidRPr="001E5C37" w:rsidRDefault="001E5C37" w:rsidP="004C6E25">
      <w:pPr>
        <w:pStyle w:val="NormalWeb"/>
        <w:numPr>
          <w:ilvl w:val="0"/>
          <w:numId w:val="5"/>
        </w:numPr>
        <w:shd w:val="clear" w:color="auto" w:fill="FEFEFE"/>
        <w:spacing w:line="276" w:lineRule="auto"/>
        <w:jc w:val="both"/>
        <w:rPr>
          <w:rFonts w:ascii="Arial" w:hAnsi="Arial" w:cs="Arial"/>
          <w:color w:val="0A0A0A"/>
          <w:sz w:val="22"/>
          <w:szCs w:val="22"/>
          <w:lang w:val="sl-SI"/>
        </w:rPr>
      </w:pPr>
      <w:r>
        <w:rPr>
          <w:rFonts w:ascii="Arial" w:hAnsi="Arial" w:cs="Arial"/>
          <w:color w:val="0A0A0A"/>
          <w:sz w:val="22"/>
          <w:szCs w:val="22"/>
          <w:lang w:val="sl-SI"/>
        </w:rPr>
        <w:t xml:space="preserve">mobilnih napravah </w:t>
      </w:r>
    </w:p>
    <w:p w14:paraId="60F11A32" w14:textId="77E5AF54" w:rsidR="001E5C37" w:rsidRPr="001E5C37" w:rsidRDefault="001E5C37" w:rsidP="004C6E25">
      <w:pPr>
        <w:pStyle w:val="NormalWeb"/>
        <w:numPr>
          <w:ilvl w:val="0"/>
          <w:numId w:val="5"/>
        </w:numPr>
        <w:shd w:val="clear" w:color="auto" w:fill="FEFEFE"/>
        <w:spacing w:line="276" w:lineRule="auto"/>
        <w:jc w:val="both"/>
        <w:rPr>
          <w:rFonts w:ascii="Arial" w:hAnsi="Arial" w:cs="Arial"/>
          <w:color w:val="0A0A0A"/>
          <w:sz w:val="22"/>
          <w:szCs w:val="22"/>
          <w:lang w:val="sl-SI"/>
        </w:rPr>
      </w:pPr>
      <w:r>
        <w:rPr>
          <w:rFonts w:ascii="Arial" w:hAnsi="Arial" w:cs="Arial"/>
          <w:color w:val="0A0A0A"/>
          <w:sz w:val="22"/>
          <w:szCs w:val="22"/>
          <w:lang w:val="sl-SI"/>
        </w:rPr>
        <w:t>na spletu</w:t>
      </w:r>
      <w:r w:rsidRPr="001E5C37">
        <w:rPr>
          <w:rFonts w:ascii="Arial" w:hAnsi="Arial" w:cs="Arial"/>
          <w:color w:val="0A0A0A"/>
          <w:sz w:val="22"/>
          <w:szCs w:val="22"/>
          <w:lang w:val="sl-SI"/>
        </w:rPr>
        <w:t xml:space="preserve"> </w:t>
      </w:r>
    </w:p>
    <w:p w14:paraId="137E1927" w14:textId="41842A9E" w:rsidR="00E77D0A" w:rsidRPr="001E5C37" w:rsidRDefault="00E77D0A" w:rsidP="004C6E25">
      <w:pPr>
        <w:pStyle w:val="NormalWeb"/>
        <w:shd w:val="clear" w:color="auto" w:fill="FEFEFE"/>
        <w:spacing w:line="276" w:lineRule="auto"/>
        <w:jc w:val="both"/>
        <w:rPr>
          <w:rFonts w:ascii="Arial" w:hAnsi="Arial" w:cs="Arial"/>
          <w:color w:val="0A0A0A"/>
          <w:sz w:val="22"/>
          <w:szCs w:val="22"/>
        </w:rPr>
      </w:pPr>
      <w:r w:rsidRPr="001E5C37">
        <w:rPr>
          <w:rFonts w:ascii="Arial" w:hAnsi="Arial" w:cs="Arial"/>
          <w:color w:val="0A0A0A"/>
          <w:sz w:val="22"/>
          <w:szCs w:val="22"/>
          <w:lang w:val="sl-SI"/>
        </w:rPr>
        <w:t>Vprašanja kibernetske varnosti postajajo borba  vsakodnevnega poslovanja</w:t>
      </w:r>
      <w:r w:rsidR="001E5C37">
        <w:rPr>
          <w:rFonts w:ascii="Arial" w:hAnsi="Arial" w:cs="Arial"/>
          <w:color w:val="0A0A0A"/>
          <w:sz w:val="22"/>
          <w:szCs w:val="22"/>
          <w:lang w:val="sl-SI"/>
        </w:rPr>
        <w:t>.</w:t>
      </w:r>
    </w:p>
    <w:p w14:paraId="64E9AFCA" w14:textId="3A7A9673" w:rsidR="004F5445" w:rsidRPr="001E5C37" w:rsidRDefault="004F5445" w:rsidP="004C6E25">
      <w:pPr>
        <w:pStyle w:val="NormalWeb"/>
        <w:shd w:val="clear" w:color="auto" w:fill="FEFEFE"/>
        <w:spacing w:line="276" w:lineRule="auto"/>
        <w:jc w:val="both"/>
        <w:rPr>
          <w:rFonts w:ascii="Arial" w:hAnsi="Arial" w:cs="Arial"/>
          <w:color w:val="0A0A0A"/>
          <w:sz w:val="22"/>
          <w:szCs w:val="22"/>
        </w:rPr>
      </w:pPr>
      <w:r w:rsidRPr="001E5C37">
        <w:rPr>
          <w:rFonts w:ascii="Arial" w:hAnsi="Arial" w:cs="Arial"/>
          <w:color w:val="0A0A0A"/>
          <w:sz w:val="22"/>
          <w:szCs w:val="22"/>
          <w:lang w:val="sl-SI"/>
        </w:rPr>
        <w:t>Kibernetski prostor je globalno javno dobro, zato mora biti odgovornost zanj skupna odgovornost vlad, javnih institucij, akademske sfere in tudi zasebnega sektorja</w:t>
      </w:r>
      <w:r w:rsidR="002B5531" w:rsidRPr="001E5C37">
        <w:rPr>
          <w:rFonts w:ascii="Arial" w:hAnsi="Arial" w:cs="Arial"/>
          <w:color w:val="0A0A0A"/>
          <w:sz w:val="22"/>
          <w:szCs w:val="22"/>
          <w:lang w:val="sl-SI"/>
        </w:rPr>
        <w:t xml:space="preserve"> in se moramo za varnost truditi vsi, tudi uporabniki digitalnih storitev. </w:t>
      </w:r>
    </w:p>
    <w:p w14:paraId="7409C9D2" w14:textId="3CFDFCE7" w:rsidR="004F5445" w:rsidRPr="001E5C37" w:rsidRDefault="004F5445" w:rsidP="004C6E25">
      <w:pPr>
        <w:pStyle w:val="NormalWeb"/>
        <w:shd w:val="clear" w:color="auto" w:fill="FEFEFE"/>
        <w:spacing w:line="276" w:lineRule="auto"/>
        <w:jc w:val="both"/>
        <w:rPr>
          <w:rFonts w:ascii="Arial" w:hAnsi="Arial" w:cs="Arial"/>
          <w:color w:val="0A0A0A"/>
          <w:sz w:val="22"/>
          <w:szCs w:val="22"/>
          <w:lang w:val="sl-SI"/>
        </w:rPr>
      </w:pPr>
      <w:r w:rsidRPr="001E5C37">
        <w:rPr>
          <w:rFonts w:ascii="Arial" w:hAnsi="Arial" w:cs="Arial"/>
          <w:color w:val="0A0A0A"/>
          <w:sz w:val="22"/>
          <w:szCs w:val="22"/>
          <w:lang w:val="sl-SI"/>
        </w:rPr>
        <w:t>Učinkovita strategija zagotavl</w:t>
      </w:r>
      <w:r w:rsidR="001E5C37">
        <w:rPr>
          <w:rFonts w:ascii="Arial" w:hAnsi="Arial" w:cs="Arial"/>
          <w:color w:val="0A0A0A"/>
          <w:sz w:val="22"/>
          <w:szCs w:val="22"/>
          <w:lang w:val="sl-SI"/>
        </w:rPr>
        <w:t>j</w:t>
      </w:r>
      <w:r w:rsidRPr="001E5C37">
        <w:rPr>
          <w:rFonts w:ascii="Arial" w:hAnsi="Arial" w:cs="Arial"/>
          <w:color w:val="0A0A0A"/>
          <w:sz w:val="22"/>
          <w:szCs w:val="22"/>
          <w:lang w:val="sl-SI"/>
        </w:rPr>
        <w:t>anja kibernetske varnosti sloni na treh stebrih:</w:t>
      </w:r>
    </w:p>
    <w:p w14:paraId="36907DA4" w14:textId="77777777" w:rsidR="004F5445" w:rsidRPr="001E5C37" w:rsidRDefault="004F5445" w:rsidP="004C6E25">
      <w:pPr>
        <w:pStyle w:val="NormalWeb"/>
        <w:numPr>
          <w:ilvl w:val="1"/>
          <w:numId w:val="3"/>
        </w:numPr>
        <w:shd w:val="clear" w:color="auto" w:fill="FEFEFE"/>
        <w:spacing w:line="276" w:lineRule="auto"/>
        <w:jc w:val="both"/>
        <w:rPr>
          <w:rFonts w:ascii="Arial" w:hAnsi="Arial" w:cs="Arial"/>
          <w:color w:val="0A0A0A"/>
          <w:sz w:val="22"/>
          <w:szCs w:val="22"/>
        </w:rPr>
      </w:pPr>
      <w:r w:rsidRPr="001E5C37">
        <w:rPr>
          <w:rFonts w:ascii="Arial" w:hAnsi="Arial" w:cs="Arial"/>
          <w:color w:val="0A0A0A"/>
          <w:sz w:val="22"/>
          <w:szCs w:val="22"/>
          <w:lang w:val="sl-SI"/>
        </w:rPr>
        <w:t xml:space="preserve">regulativa </w:t>
      </w:r>
    </w:p>
    <w:p w14:paraId="6FD9CE8B" w14:textId="77777777" w:rsidR="001E5C37" w:rsidRPr="001E5C37" w:rsidRDefault="004C5DC8" w:rsidP="004C6E25">
      <w:pPr>
        <w:pStyle w:val="NormalWeb"/>
        <w:numPr>
          <w:ilvl w:val="1"/>
          <w:numId w:val="3"/>
        </w:numPr>
        <w:shd w:val="clear" w:color="auto" w:fill="FEFEFE"/>
        <w:spacing w:line="276" w:lineRule="auto"/>
        <w:jc w:val="both"/>
        <w:rPr>
          <w:rFonts w:ascii="Arial" w:hAnsi="Arial" w:cs="Arial"/>
          <w:color w:val="0A0A0A"/>
          <w:sz w:val="22"/>
          <w:szCs w:val="22"/>
          <w:lang w:val="sl-SI"/>
        </w:rPr>
      </w:pPr>
      <w:r w:rsidRPr="001E5C37">
        <w:rPr>
          <w:rFonts w:ascii="Arial" w:hAnsi="Arial" w:cs="Arial"/>
          <w:color w:val="0A0A0A"/>
          <w:sz w:val="22"/>
          <w:szCs w:val="22"/>
          <w:lang w:val="sl-SI"/>
        </w:rPr>
        <w:t>s</w:t>
      </w:r>
      <w:r w:rsidR="004F5445" w:rsidRPr="001E5C37">
        <w:rPr>
          <w:rFonts w:ascii="Arial" w:hAnsi="Arial" w:cs="Arial"/>
          <w:color w:val="0A0A0A"/>
          <w:sz w:val="22"/>
          <w:szCs w:val="22"/>
          <w:lang w:val="sl-SI"/>
        </w:rPr>
        <w:t xml:space="preserve">odelovanje in </w:t>
      </w:r>
      <w:r w:rsidR="004F5445" w:rsidRPr="001E5C37">
        <w:rPr>
          <w:rFonts w:ascii="Arial" w:hAnsi="Arial" w:cs="Arial"/>
          <w:color w:val="0A0A0A"/>
          <w:sz w:val="22"/>
          <w:szCs w:val="22"/>
          <w:lang w:val="it-IT"/>
        </w:rPr>
        <w:t xml:space="preserve"> </w:t>
      </w:r>
    </w:p>
    <w:p w14:paraId="6B27AA92" w14:textId="76DBF884" w:rsidR="004F5445" w:rsidRPr="001E5C37" w:rsidRDefault="004F5445" w:rsidP="004C6E25">
      <w:pPr>
        <w:pStyle w:val="NormalWeb"/>
        <w:numPr>
          <w:ilvl w:val="1"/>
          <w:numId w:val="3"/>
        </w:numPr>
        <w:shd w:val="clear" w:color="auto" w:fill="FEFEFE"/>
        <w:spacing w:line="276" w:lineRule="auto"/>
        <w:jc w:val="both"/>
        <w:rPr>
          <w:rFonts w:ascii="Arial" w:hAnsi="Arial" w:cs="Arial"/>
          <w:color w:val="0A0A0A"/>
          <w:sz w:val="22"/>
          <w:szCs w:val="22"/>
          <w:lang w:val="sl-SI"/>
        </w:rPr>
      </w:pPr>
      <w:r w:rsidRPr="001E5C37">
        <w:rPr>
          <w:rFonts w:ascii="Arial" w:hAnsi="Arial" w:cs="Arial"/>
          <w:color w:val="0A0A0A"/>
          <w:sz w:val="22"/>
          <w:szCs w:val="22"/>
          <w:lang w:val="sl-SI"/>
        </w:rPr>
        <w:lastRenderedPageBreak/>
        <w:t>zavedanje o tveganjih</w:t>
      </w:r>
    </w:p>
    <w:p w14:paraId="348E47F1" w14:textId="77777777" w:rsidR="004C5DC8" w:rsidRPr="001E5C37" w:rsidRDefault="004F5445" w:rsidP="004C6E25">
      <w:pPr>
        <w:pStyle w:val="NormalWeb"/>
        <w:shd w:val="clear" w:color="auto" w:fill="FEFEFE"/>
        <w:spacing w:line="276" w:lineRule="auto"/>
        <w:jc w:val="both"/>
        <w:rPr>
          <w:rFonts w:ascii="Arial" w:hAnsi="Arial" w:cs="Arial"/>
          <w:color w:val="0A0A0A"/>
          <w:sz w:val="22"/>
          <w:szCs w:val="22"/>
          <w:lang w:val="sl-SI"/>
        </w:rPr>
      </w:pPr>
      <w:r w:rsidRPr="001E5C37">
        <w:rPr>
          <w:rFonts w:ascii="Arial" w:hAnsi="Arial" w:cs="Arial"/>
          <w:color w:val="0A0A0A"/>
          <w:sz w:val="22"/>
          <w:szCs w:val="22"/>
          <w:lang w:val="sl-SI"/>
        </w:rPr>
        <w:t xml:space="preserve">Tveganja zlorabe podatkov strank je eno </w:t>
      </w:r>
      <w:r w:rsidR="004C5DC8" w:rsidRPr="001E5C37">
        <w:rPr>
          <w:rFonts w:ascii="Arial" w:hAnsi="Arial" w:cs="Arial"/>
          <w:color w:val="0A0A0A"/>
          <w:sz w:val="22"/>
          <w:szCs w:val="22"/>
          <w:lang w:val="sl-SI"/>
        </w:rPr>
        <w:t xml:space="preserve">med najbolj dinamičnimi tveganji hkrati pa </w:t>
      </w:r>
      <w:r w:rsidRPr="001E5C37">
        <w:rPr>
          <w:rFonts w:ascii="Arial" w:hAnsi="Arial" w:cs="Arial"/>
          <w:color w:val="0A0A0A"/>
          <w:sz w:val="22"/>
          <w:szCs w:val="22"/>
          <w:lang w:val="sl-SI"/>
        </w:rPr>
        <w:t xml:space="preserve"> poti za kibernetične „napade“  postajajo izrazito kompleksne</w:t>
      </w:r>
      <w:r w:rsidR="004C5DC8" w:rsidRPr="001E5C37">
        <w:rPr>
          <w:rFonts w:ascii="Arial" w:hAnsi="Arial" w:cs="Arial"/>
          <w:color w:val="0A0A0A"/>
          <w:sz w:val="22"/>
          <w:szCs w:val="22"/>
          <w:lang w:val="sl-SI"/>
        </w:rPr>
        <w:t xml:space="preserve">. </w:t>
      </w:r>
    </w:p>
    <w:p w14:paraId="0421C4E4" w14:textId="13F3CF77" w:rsidR="004F5445" w:rsidRPr="001E5C37" w:rsidRDefault="004C5DC8" w:rsidP="004C6E25">
      <w:pPr>
        <w:pStyle w:val="NormalWeb"/>
        <w:shd w:val="clear" w:color="auto" w:fill="FEFEFE"/>
        <w:spacing w:line="276" w:lineRule="auto"/>
        <w:jc w:val="both"/>
        <w:rPr>
          <w:rFonts w:ascii="Arial" w:hAnsi="Arial" w:cs="Arial"/>
          <w:color w:val="0A0A0A"/>
          <w:sz w:val="22"/>
          <w:szCs w:val="22"/>
        </w:rPr>
      </w:pPr>
      <w:r w:rsidRPr="001E5C37">
        <w:rPr>
          <w:rFonts w:ascii="Arial" w:hAnsi="Arial" w:cs="Arial"/>
          <w:color w:val="0A0A0A"/>
          <w:sz w:val="22"/>
          <w:szCs w:val="22"/>
          <w:lang w:val="sl-SI"/>
        </w:rPr>
        <w:t xml:space="preserve">Dodatno k temu je </w:t>
      </w:r>
      <w:r w:rsidR="002B5531" w:rsidRPr="001E5C37">
        <w:rPr>
          <w:rFonts w:ascii="Arial" w:hAnsi="Arial" w:cs="Arial"/>
          <w:color w:val="0A0A0A"/>
          <w:sz w:val="22"/>
          <w:szCs w:val="22"/>
          <w:lang w:val="sl-SI"/>
        </w:rPr>
        <w:t xml:space="preserve">v resnici </w:t>
      </w:r>
      <w:r w:rsidRPr="001E5C37">
        <w:rPr>
          <w:rFonts w:ascii="Arial" w:hAnsi="Arial" w:cs="Arial"/>
          <w:color w:val="0A0A0A"/>
          <w:sz w:val="22"/>
          <w:szCs w:val="22"/>
          <w:lang w:val="sl-SI"/>
        </w:rPr>
        <w:t xml:space="preserve"> s</w:t>
      </w:r>
      <w:r w:rsidR="004F5445" w:rsidRPr="001E5C37">
        <w:rPr>
          <w:rFonts w:ascii="Arial" w:hAnsi="Arial" w:cs="Arial"/>
          <w:color w:val="0A0A0A"/>
          <w:sz w:val="22"/>
          <w:szCs w:val="22"/>
          <w:lang w:val="sl-SI"/>
        </w:rPr>
        <w:t xml:space="preserve">topnja digitalnih veščin/kompetenc državljanov EU relativno nizka </w:t>
      </w:r>
      <w:r w:rsidR="001E5C37">
        <w:rPr>
          <w:rFonts w:ascii="Arial" w:hAnsi="Arial" w:cs="Arial"/>
          <w:color w:val="0A0A0A"/>
          <w:sz w:val="22"/>
          <w:szCs w:val="22"/>
          <w:lang w:val="sl-SI"/>
        </w:rPr>
        <w:t xml:space="preserve">: </w:t>
      </w:r>
    </w:p>
    <w:p w14:paraId="1E8B0365" w14:textId="77777777" w:rsidR="004F5445" w:rsidRPr="001E5C37" w:rsidRDefault="004F5445" w:rsidP="004C6E25">
      <w:pPr>
        <w:pStyle w:val="NormalWeb"/>
        <w:numPr>
          <w:ilvl w:val="1"/>
          <w:numId w:val="2"/>
        </w:numPr>
        <w:shd w:val="clear" w:color="auto" w:fill="FEFEFE"/>
        <w:spacing w:line="276" w:lineRule="auto"/>
        <w:jc w:val="both"/>
        <w:rPr>
          <w:rFonts w:ascii="Arial" w:hAnsi="Arial" w:cs="Arial"/>
          <w:color w:val="0A0A0A"/>
          <w:sz w:val="22"/>
          <w:szCs w:val="22"/>
        </w:rPr>
      </w:pPr>
      <w:r w:rsidRPr="001E5C37">
        <w:rPr>
          <w:rFonts w:ascii="Arial" w:hAnsi="Arial" w:cs="Arial"/>
          <w:color w:val="0A0A0A"/>
          <w:sz w:val="22"/>
          <w:szCs w:val="22"/>
          <w:lang w:val="sl-SI"/>
        </w:rPr>
        <w:t>44% = 169 milijonov evropskih državljanov ne obvlada osnovnih digitalnih veščin ; od tega 77 milijonov nima popolnoma nikakršnega digitalnega znanja</w:t>
      </w:r>
    </w:p>
    <w:p w14:paraId="560E05BE" w14:textId="77777777" w:rsidR="004F5445" w:rsidRPr="001E5C37" w:rsidRDefault="004F5445" w:rsidP="004C6E25">
      <w:pPr>
        <w:pStyle w:val="NormalWeb"/>
        <w:numPr>
          <w:ilvl w:val="1"/>
          <w:numId w:val="2"/>
        </w:numPr>
        <w:shd w:val="clear" w:color="auto" w:fill="FEFEFE"/>
        <w:spacing w:line="276" w:lineRule="auto"/>
        <w:jc w:val="both"/>
        <w:rPr>
          <w:rFonts w:ascii="Arial" w:hAnsi="Arial" w:cs="Arial"/>
          <w:color w:val="0A0A0A"/>
          <w:sz w:val="22"/>
          <w:szCs w:val="22"/>
        </w:rPr>
      </w:pPr>
      <w:r w:rsidRPr="001E5C37">
        <w:rPr>
          <w:rFonts w:ascii="Arial" w:hAnsi="Arial" w:cs="Arial"/>
          <w:color w:val="0A0A0A"/>
          <w:sz w:val="22"/>
          <w:szCs w:val="22"/>
          <w:lang w:val="sl-SI"/>
        </w:rPr>
        <w:t>37% = 93 milijonov delovno aktivnih evropskih državljanov ne obvlada osnovnih digitalnih veščin</w:t>
      </w:r>
    </w:p>
    <w:p w14:paraId="72FF31DF" w14:textId="77777777" w:rsidR="004F5445" w:rsidRPr="001E5C37" w:rsidRDefault="004F5445" w:rsidP="004C6E25">
      <w:pPr>
        <w:pStyle w:val="NormalWeb"/>
        <w:numPr>
          <w:ilvl w:val="1"/>
          <w:numId w:val="2"/>
        </w:numPr>
        <w:shd w:val="clear" w:color="auto" w:fill="FEFEFE"/>
        <w:spacing w:line="276" w:lineRule="auto"/>
        <w:jc w:val="both"/>
        <w:rPr>
          <w:rFonts w:ascii="Arial" w:hAnsi="Arial" w:cs="Arial"/>
          <w:color w:val="0A0A0A"/>
          <w:sz w:val="22"/>
          <w:szCs w:val="22"/>
        </w:rPr>
      </w:pPr>
      <w:r w:rsidRPr="001E5C37">
        <w:rPr>
          <w:rFonts w:ascii="Arial" w:hAnsi="Arial" w:cs="Arial"/>
          <w:color w:val="0A0A0A"/>
          <w:sz w:val="22"/>
          <w:szCs w:val="22"/>
          <w:lang w:val="sl-SI"/>
        </w:rPr>
        <w:t>80% evropskih podjetij je izkusilo kibernetski incident</w:t>
      </w:r>
    </w:p>
    <w:p w14:paraId="43292EC6" w14:textId="77777777" w:rsidR="004F5445" w:rsidRPr="001E5C37" w:rsidRDefault="004F5445" w:rsidP="004C6E25">
      <w:pPr>
        <w:pStyle w:val="NormalWeb"/>
        <w:numPr>
          <w:ilvl w:val="1"/>
          <w:numId w:val="2"/>
        </w:numPr>
        <w:shd w:val="clear" w:color="auto" w:fill="FEFEFE"/>
        <w:spacing w:line="276" w:lineRule="auto"/>
        <w:jc w:val="both"/>
        <w:rPr>
          <w:rFonts w:ascii="Arial" w:hAnsi="Arial" w:cs="Arial"/>
          <w:color w:val="0A0A0A"/>
          <w:sz w:val="22"/>
          <w:szCs w:val="22"/>
        </w:rPr>
      </w:pPr>
      <w:r w:rsidRPr="001E5C37">
        <w:rPr>
          <w:rFonts w:ascii="Arial" w:hAnsi="Arial" w:cs="Arial"/>
          <w:color w:val="0A0A0A"/>
          <w:sz w:val="22"/>
          <w:szCs w:val="22"/>
          <w:lang w:val="sl-SI"/>
        </w:rPr>
        <w:t>Vsak dan se zgodi cca 4000 raznovrstnih digitalnih napadov</w:t>
      </w:r>
    </w:p>
    <w:p w14:paraId="1DF43806" w14:textId="568EA9AC" w:rsidR="004F5445" w:rsidRPr="001E5C37" w:rsidRDefault="004F5445" w:rsidP="004C6E25">
      <w:pPr>
        <w:pStyle w:val="NormalWeb"/>
        <w:numPr>
          <w:ilvl w:val="1"/>
          <w:numId w:val="2"/>
        </w:numPr>
        <w:shd w:val="clear" w:color="auto" w:fill="FEFEFE"/>
        <w:spacing w:line="276" w:lineRule="auto"/>
        <w:jc w:val="both"/>
        <w:rPr>
          <w:rFonts w:ascii="Arial" w:hAnsi="Arial" w:cs="Arial"/>
          <w:color w:val="0A0A0A"/>
          <w:sz w:val="22"/>
          <w:szCs w:val="22"/>
        </w:rPr>
      </w:pPr>
      <w:r w:rsidRPr="001E5C37">
        <w:rPr>
          <w:rFonts w:ascii="Arial" w:hAnsi="Arial" w:cs="Arial"/>
          <w:color w:val="0A0A0A"/>
          <w:sz w:val="22"/>
          <w:szCs w:val="22"/>
          <w:lang w:val="sl-SI"/>
        </w:rPr>
        <w:t>95% vseh kibernetskih incidentov je tak ali drugačen način povezanih s človeško napako</w:t>
      </w:r>
      <w:r w:rsidR="001E5C37">
        <w:rPr>
          <w:rStyle w:val="FootnoteReference"/>
          <w:rFonts w:ascii="Arial" w:hAnsi="Arial" w:cs="Arial"/>
          <w:color w:val="0A0A0A"/>
          <w:sz w:val="22"/>
          <w:szCs w:val="22"/>
          <w:lang w:val="sl-SI"/>
        </w:rPr>
        <w:footnoteReference w:id="1"/>
      </w:r>
    </w:p>
    <w:p w14:paraId="25BA436C" w14:textId="10B95CB1" w:rsidR="00E77D0A" w:rsidRPr="001E5C37" w:rsidRDefault="002B5531" w:rsidP="004C6E25">
      <w:pPr>
        <w:pStyle w:val="NormalWeb"/>
        <w:shd w:val="clear" w:color="auto" w:fill="FEFEFE"/>
        <w:spacing w:line="276" w:lineRule="auto"/>
        <w:jc w:val="both"/>
        <w:rPr>
          <w:rFonts w:ascii="Arial" w:hAnsi="Arial" w:cs="Arial"/>
          <w:color w:val="0A0A0A"/>
          <w:sz w:val="22"/>
          <w:szCs w:val="22"/>
          <w:lang w:val="sl-SI"/>
        </w:rPr>
      </w:pPr>
      <w:r w:rsidRPr="001E5C37">
        <w:rPr>
          <w:rFonts w:ascii="Arial" w:hAnsi="Arial" w:cs="Arial"/>
          <w:color w:val="0A0A0A"/>
          <w:sz w:val="22"/>
          <w:szCs w:val="22"/>
          <w:lang w:val="sl-SI"/>
        </w:rPr>
        <w:t>Banke lahko in tudi naredijo zelo veliko za zagotavljanje varnosti in o razvoju tehnologije</w:t>
      </w:r>
      <w:r w:rsidR="004C6E25">
        <w:rPr>
          <w:rFonts w:ascii="Arial" w:hAnsi="Arial" w:cs="Arial"/>
          <w:color w:val="0A0A0A"/>
          <w:sz w:val="22"/>
          <w:szCs w:val="22"/>
          <w:lang w:val="sl-SI"/>
        </w:rPr>
        <w:t xml:space="preserve">. O </w:t>
      </w:r>
      <w:r w:rsidRPr="001E5C37">
        <w:rPr>
          <w:rFonts w:ascii="Arial" w:hAnsi="Arial" w:cs="Arial"/>
          <w:color w:val="0A0A0A"/>
          <w:sz w:val="22"/>
          <w:szCs w:val="22"/>
          <w:lang w:val="sl-SI"/>
        </w:rPr>
        <w:t xml:space="preserve">uporabi </w:t>
      </w:r>
      <w:r w:rsidR="004C6E25">
        <w:rPr>
          <w:rFonts w:ascii="Arial" w:hAnsi="Arial" w:cs="Arial"/>
          <w:color w:val="0A0A0A"/>
          <w:sz w:val="22"/>
          <w:szCs w:val="22"/>
          <w:lang w:val="sl-SI"/>
        </w:rPr>
        <w:t>tehnologije</w:t>
      </w:r>
      <w:r w:rsidRPr="001E5C37">
        <w:rPr>
          <w:rFonts w:ascii="Arial" w:hAnsi="Arial" w:cs="Arial"/>
          <w:color w:val="0A0A0A"/>
          <w:sz w:val="22"/>
          <w:szCs w:val="22"/>
          <w:lang w:val="sl-SI"/>
        </w:rPr>
        <w:t>, vključno z umetno inteligenco</w:t>
      </w:r>
      <w:r w:rsidR="004C6E25">
        <w:rPr>
          <w:rFonts w:ascii="Arial" w:hAnsi="Arial" w:cs="Arial"/>
          <w:color w:val="0A0A0A"/>
          <w:sz w:val="22"/>
          <w:szCs w:val="22"/>
          <w:lang w:val="sl-SI"/>
        </w:rPr>
        <w:t>,</w:t>
      </w:r>
      <w:r w:rsidRPr="001E5C37">
        <w:rPr>
          <w:rFonts w:ascii="Arial" w:hAnsi="Arial" w:cs="Arial"/>
          <w:color w:val="0A0A0A"/>
          <w:sz w:val="22"/>
          <w:szCs w:val="22"/>
          <w:lang w:val="sl-SI"/>
        </w:rPr>
        <w:t xml:space="preserve"> tako za namene izboljšanja uporabniške izkušnje, kakor tudi za zagotavljanje čim večje možne stopnje varnosti podatkov in finančnih sredstev bank</w:t>
      </w:r>
      <w:r w:rsidR="004C6E25">
        <w:rPr>
          <w:rFonts w:ascii="Arial" w:hAnsi="Arial" w:cs="Arial"/>
          <w:color w:val="0A0A0A"/>
          <w:sz w:val="22"/>
          <w:szCs w:val="22"/>
          <w:lang w:val="sl-SI"/>
        </w:rPr>
        <w:t>,</w:t>
      </w:r>
      <w:r w:rsidRPr="001E5C37">
        <w:rPr>
          <w:rFonts w:ascii="Arial" w:hAnsi="Arial" w:cs="Arial"/>
          <w:color w:val="0A0A0A"/>
          <w:sz w:val="22"/>
          <w:szCs w:val="22"/>
          <w:lang w:val="sl-SI"/>
        </w:rPr>
        <w:t xml:space="preserve"> bo tekla razprava  na današnji okrogli mizi in to v krogu res </w:t>
      </w:r>
      <w:r w:rsidR="00E77D0A" w:rsidRPr="001E5C37">
        <w:rPr>
          <w:rFonts w:ascii="Arial" w:hAnsi="Arial" w:cs="Arial"/>
          <w:color w:val="0A0A0A"/>
          <w:sz w:val="22"/>
          <w:szCs w:val="22"/>
          <w:lang w:val="sl-SI"/>
        </w:rPr>
        <w:t xml:space="preserve">najodličnejših </w:t>
      </w:r>
      <w:r w:rsidRPr="001E5C37">
        <w:rPr>
          <w:rFonts w:ascii="Arial" w:hAnsi="Arial" w:cs="Arial"/>
          <w:color w:val="0A0A0A"/>
          <w:sz w:val="22"/>
          <w:szCs w:val="22"/>
          <w:lang w:val="sl-SI"/>
        </w:rPr>
        <w:t xml:space="preserve"> strokovnjakov tega področja. </w:t>
      </w:r>
    </w:p>
    <w:p w14:paraId="04BF8AD5" w14:textId="77777777" w:rsidR="00E77D0A" w:rsidRPr="001E5C37" w:rsidRDefault="00E77D0A" w:rsidP="004C6E25">
      <w:pPr>
        <w:pStyle w:val="NormalWeb"/>
        <w:shd w:val="clear" w:color="auto" w:fill="FEFEFE"/>
        <w:spacing w:line="276" w:lineRule="auto"/>
        <w:jc w:val="both"/>
        <w:rPr>
          <w:rFonts w:ascii="Arial" w:hAnsi="Arial" w:cs="Arial"/>
          <w:color w:val="0A0A0A"/>
          <w:sz w:val="22"/>
          <w:szCs w:val="22"/>
          <w:lang w:val="sl-SI"/>
        </w:rPr>
      </w:pPr>
      <w:r w:rsidRPr="001E5C37">
        <w:rPr>
          <w:rFonts w:ascii="Arial" w:hAnsi="Arial" w:cs="Arial"/>
          <w:color w:val="0A0A0A"/>
          <w:sz w:val="22"/>
          <w:szCs w:val="22"/>
          <w:lang w:val="sl-SI"/>
        </w:rPr>
        <w:t xml:space="preserve">Hvala današnjim nastopajočim gostom za čas in pripravljenost sodelovanja. </w:t>
      </w:r>
    </w:p>
    <w:p w14:paraId="1295ABBC" w14:textId="5A42215B" w:rsidR="00E77D0A" w:rsidRPr="001E5C37" w:rsidRDefault="00E77D0A" w:rsidP="004C6E25">
      <w:pPr>
        <w:pStyle w:val="NormalWeb"/>
        <w:shd w:val="clear" w:color="auto" w:fill="FEFEFE"/>
        <w:spacing w:line="276" w:lineRule="auto"/>
        <w:jc w:val="both"/>
        <w:rPr>
          <w:rFonts w:ascii="Arial" w:hAnsi="Arial" w:cs="Arial"/>
          <w:color w:val="0A0A0A"/>
          <w:sz w:val="22"/>
          <w:szCs w:val="22"/>
          <w:lang w:val="sl-SI"/>
        </w:rPr>
      </w:pPr>
      <w:r w:rsidRPr="001E5C37">
        <w:rPr>
          <w:rFonts w:ascii="Arial" w:hAnsi="Arial" w:cs="Arial"/>
          <w:color w:val="0A0A0A"/>
          <w:sz w:val="22"/>
          <w:szCs w:val="22"/>
          <w:lang w:val="sl-SI"/>
        </w:rPr>
        <w:t xml:space="preserve">Kljub temu, da različne institucije in banke ter druge družbe veliko </w:t>
      </w:r>
      <w:r w:rsidR="004C6E25">
        <w:rPr>
          <w:rFonts w:ascii="Arial" w:hAnsi="Arial" w:cs="Arial"/>
          <w:color w:val="0A0A0A"/>
          <w:sz w:val="22"/>
          <w:szCs w:val="22"/>
          <w:lang w:val="sl-SI"/>
        </w:rPr>
        <w:t xml:space="preserve">človeških </w:t>
      </w:r>
      <w:r w:rsidRPr="001E5C37">
        <w:rPr>
          <w:rFonts w:ascii="Arial" w:hAnsi="Arial" w:cs="Arial"/>
          <w:color w:val="0A0A0A"/>
          <w:sz w:val="22"/>
          <w:szCs w:val="22"/>
          <w:lang w:val="sl-SI"/>
        </w:rPr>
        <w:t>naporov in fina</w:t>
      </w:r>
      <w:r w:rsidR="001E5C37">
        <w:rPr>
          <w:rFonts w:ascii="Arial" w:hAnsi="Arial" w:cs="Arial"/>
          <w:color w:val="0A0A0A"/>
          <w:sz w:val="22"/>
          <w:szCs w:val="22"/>
          <w:lang w:val="sl-SI"/>
        </w:rPr>
        <w:t>n</w:t>
      </w:r>
      <w:r w:rsidRPr="001E5C37">
        <w:rPr>
          <w:rFonts w:ascii="Arial" w:hAnsi="Arial" w:cs="Arial"/>
          <w:color w:val="0A0A0A"/>
          <w:sz w:val="22"/>
          <w:szCs w:val="22"/>
          <w:lang w:val="sl-SI"/>
        </w:rPr>
        <w:t>čnih sredstev vlagajo v investicije za zagotavljanje čim višje možne stopnje varnosti</w:t>
      </w:r>
      <w:r w:rsidR="004C6E25">
        <w:rPr>
          <w:rFonts w:ascii="Arial" w:hAnsi="Arial" w:cs="Arial"/>
          <w:color w:val="0A0A0A"/>
          <w:sz w:val="22"/>
          <w:szCs w:val="22"/>
          <w:lang w:val="sl-SI"/>
        </w:rPr>
        <w:t>,</w:t>
      </w:r>
      <w:r w:rsidRPr="001E5C37">
        <w:rPr>
          <w:rFonts w:ascii="Arial" w:hAnsi="Arial" w:cs="Arial"/>
          <w:color w:val="0A0A0A"/>
          <w:sz w:val="22"/>
          <w:szCs w:val="22"/>
          <w:lang w:val="sl-SI"/>
        </w:rPr>
        <w:t xml:space="preserve"> pa je </w:t>
      </w:r>
      <w:r w:rsidR="002B5531" w:rsidRPr="001E5C37">
        <w:rPr>
          <w:rFonts w:ascii="Arial" w:hAnsi="Arial" w:cs="Arial"/>
          <w:color w:val="0A0A0A"/>
          <w:sz w:val="22"/>
          <w:szCs w:val="22"/>
          <w:lang w:val="sl-SI"/>
        </w:rPr>
        <w:t xml:space="preserve">vendar  tudi iz podatka o tem , da je 95% </w:t>
      </w:r>
      <w:r w:rsidRPr="001E5C37">
        <w:rPr>
          <w:rFonts w:ascii="Arial" w:hAnsi="Arial" w:cs="Arial"/>
          <w:color w:val="0A0A0A"/>
          <w:sz w:val="22"/>
          <w:szCs w:val="22"/>
          <w:lang w:val="sl-SI"/>
        </w:rPr>
        <w:t>vseh kibernetskih incidentov na tak ali drug način povezanih s človeškim ravnanjem razvidno,</w:t>
      </w:r>
      <w:r w:rsidR="004C6E25">
        <w:rPr>
          <w:rFonts w:ascii="Arial" w:hAnsi="Arial" w:cs="Arial"/>
          <w:color w:val="0A0A0A"/>
          <w:sz w:val="22"/>
          <w:szCs w:val="22"/>
          <w:lang w:val="sl-SI"/>
        </w:rPr>
        <w:t xml:space="preserve"> d</w:t>
      </w:r>
      <w:r w:rsidRPr="001E5C37">
        <w:rPr>
          <w:rFonts w:ascii="Arial" w:hAnsi="Arial" w:cs="Arial"/>
          <w:color w:val="0A0A0A"/>
          <w:sz w:val="22"/>
          <w:szCs w:val="22"/>
          <w:lang w:val="sl-SI"/>
        </w:rPr>
        <w:t>a največ za svojo varnost lahko naredimo sami. Zato je osveščanje še posebej pomembno.</w:t>
      </w:r>
    </w:p>
    <w:p w14:paraId="6E3300CF" w14:textId="57FCF867" w:rsidR="004C5DC8" w:rsidRPr="001E5C37" w:rsidRDefault="0037608D" w:rsidP="004C6E25">
      <w:pPr>
        <w:spacing w:line="276" w:lineRule="auto"/>
        <w:jc w:val="both"/>
        <w:rPr>
          <w:rFonts w:ascii="Arial" w:hAnsi="Arial" w:cs="Arial"/>
          <w:lang w:val="sl-SI"/>
        </w:rPr>
      </w:pPr>
      <w:r w:rsidRPr="001E5C37">
        <w:rPr>
          <w:rFonts w:ascii="Arial" w:hAnsi="Arial" w:cs="Arial"/>
          <w:color w:val="0A0A0A"/>
          <w:lang w:val="sl-SI"/>
        </w:rPr>
        <w:t xml:space="preserve">Zato </w:t>
      </w:r>
      <w:r w:rsidR="004C5DC8" w:rsidRPr="001E5C37">
        <w:rPr>
          <w:rFonts w:ascii="Arial" w:hAnsi="Arial" w:cs="Arial"/>
          <w:lang w:val="sl-SI"/>
        </w:rPr>
        <w:t>so članice leto</w:t>
      </w:r>
      <w:r w:rsidR="004C6E25">
        <w:rPr>
          <w:rFonts w:ascii="Arial" w:hAnsi="Arial" w:cs="Arial"/>
          <w:lang w:val="sl-SI"/>
        </w:rPr>
        <w:t>s,</w:t>
      </w:r>
      <w:r w:rsidR="004C5DC8" w:rsidRPr="001E5C37">
        <w:rPr>
          <w:rFonts w:ascii="Arial" w:hAnsi="Arial" w:cs="Arial"/>
          <w:lang w:val="sl-SI"/>
        </w:rPr>
        <w:t xml:space="preserve"> še dodatno k siceršnjim aktivnostim na področju osveščanja, kot že omenjeno</w:t>
      </w:r>
      <w:r w:rsidR="004C6E25">
        <w:rPr>
          <w:rFonts w:ascii="Arial" w:hAnsi="Arial" w:cs="Arial"/>
          <w:lang w:val="sl-SI"/>
        </w:rPr>
        <w:t>,</w:t>
      </w:r>
      <w:r w:rsidR="004C5DC8" w:rsidRPr="001E5C37">
        <w:rPr>
          <w:rFonts w:ascii="Arial" w:hAnsi="Arial" w:cs="Arial"/>
          <w:lang w:val="sl-SI"/>
        </w:rPr>
        <w:t xml:space="preserve">  namenile še dodatna zelo obsežna sredstva za kampanjo ozaveščanja kibernetske varnosti , ki jo izvaja združenje skupaj z zunanjo agencijo –kampanja poteka letos in se bo nadaljevala naslednje leto</w:t>
      </w:r>
      <w:r w:rsidR="004C6E25">
        <w:rPr>
          <w:rFonts w:ascii="Arial" w:hAnsi="Arial" w:cs="Arial"/>
          <w:lang w:val="sl-SI"/>
        </w:rPr>
        <w:t>. U</w:t>
      </w:r>
      <w:r w:rsidR="004C5DC8" w:rsidRPr="001E5C37">
        <w:rPr>
          <w:rFonts w:ascii="Arial" w:hAnsi="Arial" w:cs="Arial"/>
          <w:lang w:val="sl-SI"/>
        </w:rPr>
        <w:t xml:space="preserve">pamo, da se ji bodo finančno in vsebinsko pridružili še drugi, </w:t>
      </w:r>
      <w:r w:rsidR="004C6E25">
        <w:rPr>
          <w:rFonts w:ascii="Arial" w:hAnsi="Arial" w:cs="Arial"/>
          <w:lang w:val="sl-SI"/>
        </w:rPr>
        <w:t xml:space="preserve">predvsem </w:t>
      </w:r>
      <w:r w:rsidR="004C5DC8" w:rsidRPr="001E5C37">
        <w:rPr>
          <w:rFonts w:ascii="Arial" w:hAnsi="Arial" w:cs="Arial"/>
          <w:lang w:val="sl-SI"/>
        </w:rPr>
        <w:t>vlada, centralna banka, telekomunikacijski sektor in</w:t>
      </w:r>
      <w:r w:rsidR="004C6E25">
        <w:rPr>
          <w:rFonts w:ascii="Arial" w:hAnsi="Arial" w:cs="Arial"/>
          <w:lang w:val="sl-SI"/>
        </w:rPr>
        <w:t xml:space="preserve"> drugi</w:t>
      </w:r>
      <w:r w:rsidR="004C5DC8" w:rsidRPr="001E5C37">
        <w:rPr>
          <w:rFonts w:ascii="Arial" w:hAnsi="Arial" w:cs="Arial"/>
          <w:lang w:val="sl-SI"/>
        </w:rPr>
        <w:t xml:space="preserve">, da z vključitvijo ostalih deležnikov take kampanje postanejo vseslovenska nacionalna aktivnost.  </w:t>
      </w:r>
    </w:p>
    <w:p w14:paraId="4A7A9301" w14:textId="5E4D3868" w:rsidR="004F5445" w:rsidRPr="004C6E25" w:rsidRDefault="00E77D0A" w:rsidP="004C6E25">
      <w:pPr>
        <w:pStyle w:val="NormalWeb"/>
        <w:shd w:val="clear" w:color="auto" w:fill="FEFEFE"/>
        <w:spacing w:line="276" w:lineRule="auto"/>
        <w:jc w:val="both"/>
        <w:rPr>
          <w:rFonts w:ascii="Arial" w:hAnsi="Arial" w:cs="Arial"/>
          <w:color w:val="0A0A0A"/>
          <w:sz w:val="22"/>
          <w:szCs w:val="22"/>
          <w:lang w:val="sl-SI"/>
        </w:rPr>
      </w:pPr>
      <w:r w:rsidRPr="004C6E25">
        <w:rPr>
          <w:rFonts w:ascii="Arial" w:hAnsi="Arial" w:cs="Arial"/>
          <w:color w:val="0A0A0A"/>
          <w:sz w:val="22"/>
          <w:szCs w:val="22"/>
          <w:lang w:val="sl-SI"/>
        </w:rPr>
        <w:t xml:space="preserve">V želji in pričakovanju, da bo današnja strokovna razprava doprinesla dodaten delček tudi k povečanju zavesti kako čim bolje poskrbeti za skupno in posamično varnost pred izpostavljenostjo kibernetskim tveganjem oziroma zlorabam, predajam besedo </w:t>
      </w:r>
      <w:r w:rsidR="004C6E25" w:rsidRPr="004C6E25">
        <w:rPr>
          <w:rFonts w:ascii="Arial" w:hAnsi="Arial" w:cs="Arial"/>
          <w:color w:val="0A0A0A"/>
          <w:sz w:val="22"/>
          <w:szCs w:val="22"/>
          <w:lang w:val="sl-SI"/>
        </w:rPr>
        <w:t xml:space="preserve">moderatorju današnje razprave, </w:t>
      </w:r>
      <w:r w:rsidRPr="004C6E25">
        <w:rPr>
          <w:rFonts w:ascii="Arial" w:hAnsi="Arial" w:cs="Arial"/>
          <w:color w:val="0A0A0A"/>
          <w:sz w:val="22"/>
          <w:szCs w:val="22"/>
          <w:lang w:val="sl-SI"/>
        </w:rPr>
        <w:t xml:space="preserve">gospodu </w:t>
      </w:r>
      <w:r w:rsidRPr="004C6E25">
        <w:rPr>
          <w:rStyle w:val="Strong"/>
          <w:rFonts w:ascii="Arial" w:hAnsi="Arial" w:cs="Arial"/>
          <w:b w:val="0"/>
          <w:bCs w:val="0"/>
          <w:color w:val="000000"/>
          <w:sz w:val="22"/>
          <w:szCs w:val="22"/>
          <w:bdr w:val="none" w:sz="0" w:space="0" w:color="auto" w:frame="1"/>
          <w:shd w:val="clear" w:color="auto" w:fill="FFFFFF"/>
          <w:lang w:val="sl-SI"/>
        </w:rPr>
        <w:t>Goranu Goluboviću</w:t>
      </w:r>
      <w:r w:rsidRPr="004C6E25">
        <w:rPr>
          <w:rFonts w:ascii="Arial" w:hAnsi="Arial" w:cs="Arial"/>
          <w:color w:val="000000"/>
          <w:sz w:val="22"/>
          <w:szCs w:val="22"/>
          <w:shd w:val="clear" w:color="auto" w:fill="FFFFFF"/>
          <w:lang w:val="sl-SI"/>
        </w:rPr>
        <w:t>, predsednik</w:t>
      </w:r>
      <w:r w:rsidR="004C6E25" w:rsidRPr="004C6E25">
        <w:rPr>
          <w:rFonts w:ascii="Arial" w:hAnsi="Arial" w:cs="Arial"/>
          <w:color w:val="000000"/>
          <w:sz w:val="22"/>
          <w:szCs w:val="22"/>
          <w:shd w:val="clear" w:color="auto" w:fill="FFFFFF"/>
          <w:lang w:val="sl-SI"/>
        </w:rPr>
        <w:t>u</w:t>
      </w:r>
      <w:r w:rsidRPr="004C6E25">
        <w:rPr>
          <w:rFonts w:ascii="Arial" w:hAnsi="Arial" w:cs="Arial"/>
          <w:color w:val="000000"/>
          <w:sz w:val="22"/>
          <w:szCs w:val="22"/>
          <w:shd w:val="clear" w:color="auto" w:fill="FFFFFF"/>
          <w:lang w:val="sl-SI"/>
        </w:rPr>
        <w:t xml:space="preserve"> Odbora za informatiko pri Združenju bank Slovenije in pomočnik</w:t>
      </w:r>
      <w:r w:rsidR="004C6E25" w:rsidRPr="004C6E25">
        <w:rPr>
          <w:rFonts w:ascii="Arial" w:hAnsi="Arial" w:cs="Arial"/>
          <w:color w:val="000000"/>
          <w:sz w:val="22"/>
          <w:szCs w:val="22"/>
          <w:shd w:val="clear" w:color="auto" w:fill="FFFFFF"/>
          <w:lang w:val="sl-SI"/>
        </w:rPr>
        <w:t>u</w:t>
      </w:r>
      <w:r w:rsidRPr="004C6E25">
        <w:rPr>
          <w:rFonts w:ascii="Arial" w:hAnsi="Arial" w:cs="Arial"/>
          <w:color w:val="000000"/>
          <w:sz w:val="22"/>
          <w:szCs w:val="22"/>
          <w:shd w:val="clear" w:color="auto" w:fill="FFFFFF"/>
          <w:lang w:val="sl-SI"/>
        </w:rPr>
        <w:t xml:space="preserve"> uprave, Deželna banka Slovenije.</w:t>
      </w:r>
    </w:p>
    <w:sectPr w:rsidR="004F5445" w:rsidRPr="004C6E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2E28D" w14:textId="77777777" w:rsidR="001E5C37" w:rsidRDefault="001E5C37" w:rsidP="001E5C37">
      <w:pPr>
        <w:spacing w:after="0" w:line="240" w:lineRule="auto"/>
      </w:pPr>
      <w:r>
        <w:separator/>
      </w:r>
    </w:p>
  </w:endnote>
  <w:endnote w:type="continuationSeparator" w:id="0">
    <w:p w14:paraId="431F4E71" w14:textId="77777777" w:rsidR="001E5C37" w:rsidRDefault="001E5C37" w:rsidP="001E5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54B8C" w14:textId="77777777" w:rsidR="001E5C37" w:rsidRDefault="001E5C37" w:rsidP="001E5C37">
      <w:pPr>
        <w:spacing w:after="0" w:line="240" w:lineRule="auto"/>
      </w:pPr>
      <w:r>
        <w:separator/>
      </w:r>
    </w:p>
  </w:footnote>
  <w:footnote w:type="continuationSeparator" w:id="0">
    <w:p w14:paraId="3490F20F" w14:textId="77777777" w:rsidR="001E5C37" w:rsidRDefault="001E5C37" w:rsidP="001E5C37">
      <w:pPr>
        <w:spacing w:after="0" w:line="240" w:lineRule="auto"/>
      </w:pPr>
      <w:r>
        <w:continuationSeparator/>
      </w:r>
    </w:p>
  </w:footnote>
  <w:footnote w:id="1">
    <w:p w14:paraId="72C278BC" w14:textId="77777777" w:rsidR="001E5C37" w:rsidRPr="001E5C37" w:rsidRDefault="001E5C37" w:rsidP="001E5C37">
      <w:pPr>
        <w:rPr>
          <w:sz w:val="18"/>
          <w:szCs w:val="18"/>
          <w:lang w:val="en-GB"/>
        </w:rPr>
      </w:pPr>
      <w:r>
        <w:rPr>
          <w:rStyle w:val="FootnoteReference"/>
        </w:rPr>
        <w:footnoteRef/>
      </w:r>
      <w:r>
        <w:t xml:space="preserve"> </w:t>
      </w:r>
      <w:r w:rsidRPr="001E5C37">
        <w:rPr>
          <w:sz w:val="18"/>
          <w:szCs w:val="18"/>
          <w:lang w:val="en-GB"/>
        </w:rPr>
        <w:t xml:space="preserve">Vir: EBF </w:t>
      </w:r>
    </w:p>
    <w:p w14:paraId="553A815A" w14:textId="299EB105" w:rsidR="001E5C37" w:rsidRPr="001E5C37" w:rsidRDefault="001E5C37">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B3253"/>
    <w:multiLevelType w:val="hybridMultilevel"/>
    <w:tmpl w:val="9A88EE2E"/>
    <w:lvl w:ilvl="0" w:tplc="1E1EE85C">
      <w:start w:val="1"/>
      <w:numFmt w:val="bullet"/>
      <w:lvlText w:val="•"/>
      <w:lvlJc w:val="left"/>
      <w:pPr>
        <w:tabs>
          <w:tab w:val="num" w:pos="720"/>
        </w:tabs>
        <w:ind w:left="720" w:hanging="360"/>
      </w:pPr>
      <w:rPr>
        <w:rFonts w:ascii="Arial" w:hAnsi="Arial" w:hint="default"/>
      </w:rPr>
    </w:lvl>
    <w:lvl w:ilvl="1" w:tplc="A14C797E">
      <w:numFmt w:val="bullet"/>
      <w:lvlText w:val="•"/>
      <w:lvlJc w:val="left"/>
      <w:pPr>
        <w:tabs>
          <w:tab w:val="num" w:pos="1440"/>
        </w:tabs>
        <w:ind w:left="1440" w:hanging="360"/>
      </w:pPr>
      <w:rPr>
        <w:rFonts w:ascii="Arial" w:hAnsi="Arial" w:hint="default"/>
      </w:rPr>
    </w:lvl>
    <w:lvl w:ilvl="2" w:tplc="6192B1F0" w:tentative="1">
      <w:start w:val="1"/>
      <w:numFmt w:val="bullet"/>
      <w:lvlText w:val="•"/>
      <w:lvlJc w:val="left"/>
      <w:pPr>
        <w:tabs>
          <w:tab w:val="num" w:pos="2160"/>
        </w:tabs>
        <w:ind w:left="2160" w:hanging="360"/>
      </w:pPr>
      <w:rPr>
        <w:rFonts w:ascii="Arial" w:hAnsi="Arial" w:hint="default"/>
      </w:rPr>
    </w:lvl>
    <w:lvl w:ilvl="3" w:tplc="F5FEA996" w:tentative="1">
      <w:start w:val="1"/>
      <w:numFmt w:val="bullet"/>
      <w:lvlText w:val="•"/>
      <w:lvlJc w:val="left"/>
      <w:pPr>
        <w:tabs>
          <w:tab w:val="num" w:pos="2880"/>
        </w:tabs>
        <w:ind w:left="2880" w:hanging="360"/>
      </w:pPr>
      <w:rPr>
        <w:rFonts w:ascii="Arial" w:hAnsi="Arial" w:hint="default"/>
      </w:rPr>
    </w:lvl>
    <w:lvl w:ilvl="4" w:tplc="7E96D790" w:tentative="1">
      <w:start w:val="1"/>
      <w:numFmt w:val="bullet"/>
      <w:lvlText w:val="•"/>
      <w:lvlJc w:val="left"/>
      <w:pPr>
        <w:tabs>
          <w:tab w:val="num" w:pos="3600"/>
        </w:tabs>
        <w:ind w:left="3600" w:hanging="360"/>
      </w:pPr>
      <w:rPr>
        <w:rFonts w:ascii="Arial" w:hAnsi="Arial" w:hint="default"/>
      </w:rPr>
    </w:lvl>
    <w:lvl w:ilvl="5" w:tplc="6DFE34A6" w:tentative="1">
      <w:start w:val="1"/>
      <w:numFmt w:val="bullet"/>
      <w:lvlText w:val="•"/>
      <w:lvlJc w:val="left"/>
      <w:pPr>
        <w:tabs>
          <w:tab w:val="num" w:pos="4320"/>
        </w:tabs>
        <w:ind w:left="4320" w:hanging="360"/>
      </w:pPr>
      <w:rPr>
        <w:rFonts w:ascii="Arial" w:hAnsi="Arial" w:hint="default"/>
      </w:rPr>
    </w:lvl>
    <w:lvl w:ilvl="6" w:tplc="28081EDA" w:tentative="1">
      <w:start w:val="1"/>
      <w:numFmt w:val="bullet"/>
      <w:lvlText w:val="•"/>
      <w:lvlJc w:val="left"/>
      <w:pPr>
        <w:tabs>
          <w:tab w:val="num" w:pos="5040"/>
        </w:tabs>
        <w:ind w:left="5040" w:hanging="360"/>
      </w:pPr>
      <w:rPr>
        <w:rFonts w:ascii="Arial" w:hAnsi="Arial" w:hint="default"/>
      </w:rPr>
    </w:lvl>
    <w:lvl w:ilvl="7" w:tplc="F8B01678" w:tentative="1">
      <w:start w:val="1"/>
      <w:numFmt w:val="bullet"/>
      <w:lvlText w:val="•"/>
      <w:lvlJc w:val="left"/>
      <w:pPr>
        <w:tabs>
          <w:tab w:val="num" w:pos="5760"/>
        </w:tabs>
        <w:ind w:left="5760" w:hanging="360"/>
      </w:pPr>
      <w:rPr>
        <w:rFonts w:ascii="Arial" w:hAnsi="Arial" w:hint="default"/>
      </w:rPr>
    </w:lvl>
    <w:lvl w:ilvl="8" w:tplc="3AEA913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601A57"/>
    <w:multiLevelType w:val="hybridMultilevel"/>
    <w:tmpl w:val="3EE40452"/>
    <w:lvl w:ilvl="0" w:tplc="0DC241C0">
      <w:start w:val="1"/>
      <w:numFmt w:val="bullet"/>
      <w:lvlText w:val="•"/>
      <w:lvlJc w:val="left"/>
      <w:pPr>
        <w:tabs>
          <w:tab w:val="num" w:pos="720"/>
        </w:tabs>
        <w:ind w:left="720" w:hanging="360"/>
      </w:pPr>
      <w:rPr>
        <w:rFonts w:ascii="Arial" w:hAnsi="Arial" w:hint="default"/>
      </w:rPr>
    </w:lvl>
    <w:lvl w:ilvl="1" w:tplc="E7623912">
      <w:numFmt w:val="bullet"/>
      <w:lvlText w:val="•"/>
      <w:lvlJc w:val="left"/>
      <w:pPr>
        <w:tabs>
          <w:tab w:val="num" w:pos="1440"/>
        </w:tabs>
        <w:ind w:left="1440" w:hanging="360"/>
      </w:pPr>
      <w:rPr>
        <w:rFonts w:ascii="Arial" w:hAnsi="Arial" w:hint="default"/>
      </w:rPr>
    </w:lvl>
    <w:lvl w:ilvl="2" w:tplc="F9C0E664" w:tentative="1">
      <w:start w:val="1"/>
      <w:numFmt w:val="bullet"/>
      <w:lvlText w:val="•"/>
      <w:lvlJc w:val="left"/>
      <w:pPr>
        <w:tabs>
          <w:tab w:val="num" w:pos="2160"/>
        </w:tabs>
        <w:ind w:left="2160" w:hanging="360"/>
      </w:pPr>
      <w:rPr>
        <w:rFonts w:ascii="Arial" w:hAnsi="Arial" w:hint="default"/>
      </w:rPr>
    </w:lvl>
    <w:lvl w:ilvl="3" w:tplc="4572A140" w:tentative="1">
      <w:start w:val="1"/>
      <w:numFmt w:val="bullet"/>
      <w:lvlText w:val="•"/>
      <w:lvlJc w:val="left"/>
      <w:pPr>
        <w:tabs>
          <w:tab w:val="num" w:pos="2880"/>
        </w:tabs>
        <w:ind w:left="2880" w:hanging="360"/>
      </w:pPr>
      <w:rPr>
        <w:rFonts w:ascii="Arial" w:hAnsi="Arial" w:hint="default"/>
      </w:rPr>
    </w:lvl>
    <w:lvl w:ilvl="4" w:tplc="ABD2492A" w:tentative="1">
      <w:start w:val="1"/>
      <w:numFmt w:val="bullet"/>
      <w:lvlText w:val="•"/>
      <w:lvlJc w:val="left"/>
      <w:pPr>
        <w:tabs>
          <w:tab w:val="num" w:pos="3600"/>
        </w:tabs>
        <w:ind w:left="3600" w:hanging="360"/>
      </w:pPr>
      <w:rPr>
        <w:rFonts w:ascii="Arial" w:hAnsi="Arial" w:hint="default"/>
      </w:rPr>
    </w:lvl>
    <w:lvl w:ilvl="5" w:tplc="27CE4CB8" w:tentative="1">
      <w:start w:val="1"/>
      <w:numFmt w:val="bullet"/>
      <w:lvlText w:val="•"/>
      <w:lvlJc w:val="left"/>
      <w:pPr>
        <w:tabs>
          <w:tab w:val="num" w:pos="4320"/>
        </w:tabs>
        <w:ind w:left="4320" w:hanging="360"/>
      </w:pPr>
      <w:rPr>
        <w:rFonts w:ascii="Arial" w:hAnsi="Arial" w:hint="default"/>
      </w:rPr>
    </w:lvl>
    <w:lvl w:ilvl="6" w:tplc="C21AD210" w:tentative="1">
      <w:start w:val="1"/>
      <w:numFmt w:val="bullet"/>
      <w:lvlText w:val="•"/>
      <w:lvlJc w:val="left"/>
      <w:pPr>
        <w:tabs>
          <w:tab w:val="num" w:pos="5040"/>
        </w:tabs>
        <w:ind w:left="5040" w:hanging="360"/>
      </w:pPr>
      <w:rPr>
        <w:rFonts w:ascii="Arial" w:hAnsi="Arial" w:hint="default"/>
      </w:rPr>
    </w:lvl>
    <w:lvl w:ilvl="7" w:tplc="3AF08398" w:tentative="1">
      <w:start w:val="1"/>
      <w:numFmt w:val="bullet"/>
      <w:lvlText w:val="•"/>
      <w:lvlJc w:val="left"/>
      <w:pPr>
        <w:tabs>
          <w:tab w:val="num" w:pos="5760"/>
        </w:tabs>
        <w:ind w:left="5760" w:hanging="360"/>
      </w:pPr>
      <w:rPr>
        <w:rFonts w:ascii="Arial" w:hAnsi="Arial" w:hint="default"/>
      </w:rPr>
    </w:lvl>
    <w:lvl w:ilvl="8" w:tplc="031EDEA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23C6DD0"/>
    <w:multiLevelType w:val="hybridMultilevel"/>
    <w:tmpl w:val="33B06F8C"/>
    <w:lvl w:ilvl="0" w:tplc="20000001">
      <w:start w:val="1"/>
      <w:numFmt w:val="bullet"/>
      <w:lvlText w:val=""/>
      <w:lvlJc w:val="left"/>
      <w:pPr>
        <w:tabs>
          <w:tab w:val="num" w:pos="720"/>
        </w:tabs>
        <w:ind w:left="720" w:hanging="360"/>
      </w:pPr>
      <w:rPr>
        <w:rFonts w:ascii="Symbol" w:hAnsi="Symbol" w:hint="default"/>
      </w:rPr>
    </w:lvl>
    <w:lvl w:ilvl="1" w:tplc="FFFFFFFF">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2FF4350"/>
    <w:multiLevelType w:val="hybridMultilevel"/>
    <w:tmpl w:val="E02EBE9E"/>
    <w:lvl w:ilvl="0" w:tplc="4BD0FFA4">
      <w:start w:val="1"/>
      <w:numFmt w:val="decimal"/>
      <w:lvlText w:val="%1."/>
      <w:lvlJc w:val="left"/>
      <w:pPr>
        <w:tabs>
          <w:tab w:val="num" w:pos="720"/>
        </w:tabs>
        <w:ind w:left="720" w:hanging="360"/>
      </w:pPr>
      <w:rPr>
        <w:rFonts w:ascii="Arial" w:eastAsia="Times New Roman" w:hAnsi="Arial" w:cs="Arial"/>
      </w:rPr>
    </w:lvl>
    <w:lvl w:ilvl="1" w:tplc="3B361042">
      <w:numFmt w:val="bullet"/>
      <w:lvlText w:val="•"/>
      <w:lvlJc w:val="left"/>
      <w:pPr>
        <w:tabs>
          <w:tab w:val="num" w:pos="1440"/>
        </w:tabs>
        <w:ind w:left="1440" w:hanging="360"/>
      </w:pPr>
      <w:rPr>
        <w:rFonts w:ascii="Arial" w:hAnsi="Arial" w:hint="default"/>
      </w:rPr>
    </w:lvl>
    <w:lvl w:ilvl="2" w:tplc="35B017CA" w:tentative="1">
      <w:start w:val="1"/>
      <w:numFmt w:val="bullet"/>
      <w:lvlText w:val="•"/>
      <w:lvlJc w:val="left"/>
      <w:pPr>
        <w:tabs>
          <w:tab w:val="num" w:pos="2160"/>
        </w:tabs>
        <w:ind w:left="2160" w:hanging="360"/>
      </w:pPr>
      <w:rPr>
        <w:rFonts w:ascii="Arial" w:hAnsi="Arial" w:hint="default"/>
      </w:rPr>
    </w:lvl>
    <w:lvl w:ilvl="3" w:tplc="04685568" w:tentative="1">
      <w:start w:val="1"/>
      <w:numFmt w:val="bullet"/>
      <w:lvlText w:val="•"/>
      <w:lvlJc w:val="left"/>
      <w:pPr>
        <w:tabs>
          <w:tab w:val="num" w:pos="2880"/>
        </w:tabs>
        <w:ind w:left="2880" w:hanging="360"/>
      </w:pPr>
      <w:rPr>
        <w:rFonts w:ascii="Arial" w:hAnsi="Arial" w:hint="default"/>
      </w:rPr>
    </w:lvl>
    <w:lvl w:ilvl="4" w:tplc="0184621A" w:tentative="1">
      <w:start w:val="1"/>
      <w:numFmt w:val="bullet"/>
      <w:lvlText w:val="•"/>
      <w:lvlJc w:val="left"/>
      <w:pPr>
        <w:tabs>
          <w:tab w:val="num" w:pos="3600"/>
        </w:tabs>
        <w:ind w:left="3600" w:hanging="360"/>
      </w:pPr>
      <w:rPr>
        <w:rFonts w:ascii="Arial" w:hAnsi="Arial" w:hint="default"/>
      </w:rPr>
    </w:lvl>
    <w:lvl w:ilvl="5" w:tplc="FF540788" w:tentative="1">
      <w:start w:val="1"/>
      <w:numFmt w:val="bullet"/>
      <w:lvlText w:val="•"/>
      <w:lvlJc w:val="left"/>
      <w:pPr>
        <w:tabs>
          <w:tab w:val="num" w:pos="4320"/>
        </w:tabs>
        <w:ind w:left="4320" w:hanging="360"/>
      </w:pPr>
      <w:rPr>
        <w:rFonts w:ascii="Arial" w:hAnsi="Arial" w:hint="default"/>
      </w:rPr>
    </w:lvl>
    <w:lvl w:ilvl="6" w:tplc="6AAA7A9C" w:tentative="1">
      <w:start w:val="1"/>
      <w:numFmt w:val="bullet"/>
      <w:lvlText w:val="•"/>
      <w:lvlJc w:val="left"/>
      <w:pPr>
        <w:tabs>
          <w:tab w:val="num" w:pos="5040"/>
        </w:tabs>
        <w:ind w:left="5040" w:hanging="360"/>
      </w:pPr>
      <w:rPr>
        <w:rFonts w:ascii="Arial" w:hAnsi="Arial" w:hint="default"/>
      </w:rPr>
    </w:lvl>
    <w:lvl w:ilvl="7" w:tplc="3064C1C0" w:tentative="1">
      <w:start w:val="1"/>
      <w:numFmt w:val="bullet"/>
      <w:lvlText w:val="•"/>
      <w:lvlJc w:val="left"/>
      <w:pPr>
        <w:tabs>
          <w:tab w:val="num" w:pos="5760"/>
        </w:tabs>
        <w:ind w:left="5760" w:hanging="360"/>
      </w:pPr>
      <w:rPr>
        <w:rFonts w:ascii="Arial" w:hAnsi="Arial" w:hint="default"/>
      </w:rPr>
    </w:lvl>
    <w:lvl w:ilvl="8" w:tplc="9BF8EA7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8A578B5"/>
    <w:multiLevelType w:val="hybridMultilevel"/>
    <w:tmpl w:val="0BD65D0C"/>
    <w:lvl w:ilvl="0" w:tplc="28AA5D42">
      <w:start w:val="1"/>
      <w:numFmt w:val="bullet"/>
      <w:lvlText w:val="•"/>
      <w:lvlJc w:val="left"/>
      <w:pPr>
        <w:tabs>
          <w:tab w:val="num" w:pos="720"/>
        </w:tabs>
        <w:ind w:left="720" w:hanging="360"/>
      </w:pPr>
      <w:rPr>
        <w:rFonts w:ascii="Arial" w:hAnsi="Arial" w:hint="default"/>
      </w:rPr>
    </w:lvl>
    <w:lvl w:ilvl="1" w:tplc="0B285024">
      <w:numFmt w:val="bullet"/>
      <w:lvlText w:val="•"/>
      <w:lvlJc w:val="left"/>
      <w:pPr>
        <w:tabs>
          <w:tab w:val="num" w:pos="1440"/>
        </w:tabs>
        <w:ind w:left="1440" w:hanging="360"/>
      </w:pPr>
      <w:rPr>
        <w:rFonts w:ascii="Arial" w:hAnsi="Arial" w:hint="default"/>
      </w:rPr>
    </w:lvl>
    <w:lvl w:ilvl="2" w:tplc="0A5A59C8" w:tentative="1">
      <w:start w:val="1"/>
      <w:numFmt w:val="bullet"/>
      <w:lvlText w:val="•"/>
      <w:lvlJc w:val="left"/>
      <w:pPr>
        <w:tabs>
          <w:tab w:val="num" w:pos="2160"/>
        </w:tabs>
        <w:ind w:left="2160" w:hanging="360"/>
      </w:pPr>
      <w:rPr>
        <w:rFonts w:ascii="Arial" w:hAnsi="Arial" w:hint="default"/>
      </w:rPr>
    </w:lvl>
    <w:lvl w:ilvl="3" w:tplc="C12EAE6A" w:tentative="1">
      <w:start w:val="1"/>
      <w:numFmt w:val="bullet"/>
      <w:lvlText w:val="•"/>
      <w:lvlJc w:val="left"/>
      <w:pPr>
        <w:tabs>
          <w:tab w:val="num" w:pos="2880"/>
        </w:tabs>
        <w:ind w:left="2880" w:hanging="360"/>
      </w:pPr>
      <w:rPr>
        <w:rFonts w:ascii="Arial" w:hAnsi="Arial" w:hint="default"/>
      </w:rPr>
    </w:lvl>
    <w:lvl w:ilvl="4" w:tplc="B1EC4418" w:tentative="1">
      <w:start w:val="1"/>
      <w:numFmt w:val="bullet"/>
      <w:lvlText w:val="•"/>
      <w:lvlJc w:val="left"/>
      <w:pPr>
        <w:tabs>
          <w:tab w:val="num" w:pos="3600"/>
        </w:tabs>
        <w:ind w:left="3600" w:hanging="360"/>
      </w:pPr>
      <w:rPr>
        <w:rFonts w:ascii="Arial" w:hAnsi="Arial" w:hint="default"/>
      </w:rPr>
    </w:lvl>
    <w:lvl w:ilvl="5" w:tplc="A1B2B7D0" w:tentative="1">
      <w:start w:val="1"/>
      <w:numFmt w:val="bullet"/>
      <w:lvlText w:val="•"/>
      <w:lvlJc w:val="left"/>
      <w:pPr>
        <w:tabs>
          <w:tab w:val="num" w:pos="4320"/>
        </w:tabs>
        <w:ind w:left="4320" w:hanging="360"/>
      </w:pPr>
      <w:rPr>
        <w:rFonts w:ascii="Arial" w:hAnsi="Arial" w:hint="default"/>
      </w:rPr>
    </w:lvl>
    <w:lvl w:ilvl="6" w:tplc="32DEC7C2" w:tentative="1">
      <w:start w:val="1"/>
      <w:numFmt w:val="bullet"/>
      <w:lvlText w:val="•"/>
      <w:lvlJc w:val="left"/>
      <w:pPr>
        <w:tabs>
          <w:tab w:val="num" w:pos="5040"/>
        </w:tabs>
        <w:ind w:left="5040" w:hanging="360"/>
      </w:pPr>
      <w:rPr>
        <w:rFonts w:ascii="Arial" w:hAnsi="Arial" w:hint="default"/>
      </w:rPr>
    </w:lvl>
    <w:lvl w:ilvl="7" w:tplc="0BDE8AC4" w:tentative="1">
      <w:start w:val="1"/>
      <w:numFmt w:val="bullet"/>
      <w:lvlText w:val="•"/>
      <w:lvlJc w:val="left"/>
      <w:pPr>
        <w:tabs>
          <w:tab w:val="num" w:pos="5760"/>
        </w:tabs>
        <w:ind w:left="5760" w:hanging="360"/>
      </w:pPr>
      <w:rPr>
        <w:rFonts w:ascii="Arial" w:hAnsi="Arial" w:hint="default"/>
      </w:rPr>
    </w:lvl>
    <w:lvl w:ilvl="8" w:tplc="13C25AF0" w:tentative="1">
      <w:start w:val="1"/>
      <w:numFmt w:val="bullet"/>
      <w:lvlText w:val="•"/>
      <w:lvlJc w:val="left"/>
      <w:pPr>
        <w:tabs>
          <w:tab w:val="num" w:pos="6480"/>
        </w:tabs>
        <w:ind w:left="6480" w:hanging="360"/>
      </w:pPr>
      <w:rPr>
        <w:rFonts w:ascii="Arial" w:hAnsi="Arial" w:hint="default"/>
      </w:rPr>
    </w:lvl>
  </w:abstractNum>
  <w:num w:numId="1" w16cid:durableId="423110236">
    <w:abstractNumId w:val="4"/>
  </w:num>
  <w:num w:numId="2" w16cid:durableId="645210657">
    <w:abstractNumId w:val="0"/>
  </w:num>
  <w:num w:numId="3" w16cid:durableId="1278560359">
    <w:abstractNumId w:val="3"/>
  </w:num>
  <w:num w:numId="4" w16cid:durableId="1526137498">
    <w:abstractNumId w:val="1"/>
  </w:num>
  <w:num w:numId="5" w16cid:durableId="2094166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16E"/>
    <w:rsid w:val="001E5C37"/>
    <w:rsid w:val="002B5531"/>
    <w:rsid w:val="0037608D"/>
    <w:rsid w:val="004C5DC8"/>
    <w:rsid w:val="004C6E25"/>
    <w:rsid w:val="004F5445"/>
    <w:rsid w:val="00716B2B"/>
    <w:rsid w:val="00916EBD"/>
    <w:rsid w:val="00C6316E"/>
    <w:rsid w:val="00E77D0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D90D4"/>
  <w15:chartTrackingRefBased/>
  <w15:docId w15:val="{F5BA4A51-D9D7-4C8C-A698-CDAE42018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E5C37"/>
    <w:pPr>
      <w:spacing w:before="100" w:beforeAutospacing="1" w:after="100" w:afterAutospacing="1" w:line="240" w:lineRule="auto"/>
      <w:outlineLvl w:val="0"/>
    </w:pPr>
    <w:rPr>
      <w:rFonts w:ascii="Times New Roman" w:eastAsia="Times New Roman" w:hAnsi="Times New Roman" w:cs="Times New Roman"/>
      <w:b/>
      <w:bCs/>
      <w:kern w:val="36"/>
      <w:sz w:val="48"/>
      <w:szCs w:val="48"/>
      <w:lang/>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316E"/>
    <w:pPr>
      <w:spacing w:before="100" w:beforeAutospacing="1" w:after="100" w:afterAutospacing="1" w:line="240" w:lineRule="auto"/>
    </w:pPr>
    <w:rPr>
      <w:rFonts w:ascii="Times New Roman" w:eastAsia="Times New Roman" w:hAnsi="Times New Roman" w:cs="Times New Roman"/>
      <w:kern w:val="0"/>
      <w:sz w:val="24"/>
      <w:szCs w:val="24"/>
      <w:lang/>
      <w14:ligatures w14:val="none"/>
    </w:rPr>
  </w:style>
  <w:style w:type="character" w:styleId="Strong">
    <w:name w:val="Strong"/>
    <w:basedOn w:val="DefaultParagraphFont"/>
    <w:uiPriority w:val="22"/>
    <w:qFormat/>
    <w:rsid w:val="00E77D0A"/>
    <w:rPr>
      <w:b/>
      <w:bCs/>
    </w:rPr>
  </w:style>
  <w:style w:type="character" w:customStyle="1" w:styleId="Heading1Char">
    <w:name w:val="Heading 1 Char"/>
    <w:basedOn w:val="DefaultParagraphFont"/>
    <w:link w:val="Heading1"/>
    <w:uiPriority w:val="9"/>
    <w:rsid w:val="001E5C37"/>
    <w:rPr>
      <w:rFonts w:ascii="Times New Roman" w:eastAsia="Times New Roman" w:hAnsi="Times New Roman" w:cs="Times New Roman"/>
      <w:b/>
      <w:bCs/>
      <w:kern w:val="36"/>
      <w:sz w:val="48"/>
      <w:szCs w:val="48"/>
      <w:lang/>
      <w14:ligatures w14:val="none"/>
    </w:rPr>
  </w:style>
  <w:style w:type="paragraph" w:styleId="FootnoteText">
    <w:name w:val="footnote text"/>
    <w:basedOn w:val="Normal"/>
    <w:link w:val="FootnoteTextChar"/>
    <w:uiPriority w:val="99"/>
    <w:semiHidden/>
    <w:unhideWhenUsed/>
    <w:rsid w:val="001E5C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5C37"/>
    <w:rPr>
      <w:sz w:val="20"/>
      <w:szCs w:val="20"/>
    </w:rPr>
  </w:style>
  <w:style w:type="character" w:styleId="FootnoteReference">
    <w:name w:val="footnote reference"/>
    <w:basedOn w:val="DefaultParagraphFont"/>
    <w:uiPriority w:val="99"/>
    <w:semiHidden/>
    <w:unhideWhenUsed/>
    <w:rsid w:val="001E5C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75522">
      <w:bodyDiv w:val="1"/>
      <w:marLeft w:val="0"/>
      <w:marRight w:val="0"/>
      <w:marTop w:val="0"/>
      <w:marBottom w:val="0"/>
      <w:divBdr>
        <w:top w:val="none" w:sz="0" w:space="0" w:color="auto"/>
        <w:left w:val="none" w:sz="0" w:space="0" w:color="auto"/>
        <w:bottom w:val="none" w:sz="0" w:space="0" w:color="auto"/>
        <w:right w:val="none" w:sz="0" w:space="0" w:color="auto"/>
      </w:divBdr>
      <w:divsChild>
        <w:div w:id="1713189851">
          <w:marLeft w:val="360"/>
          <w:marRight w:val="0"/>
          <w:marTop w:val="200"/>
          <w:marBottom w:val="0"/>
          <w:divBdr>
            <w:top w:val="none" w:sz="0" w:space="0" w:color="auto"/>
            <w:left w:val="none" w:sz="0" w:space="0" w:color="auto"/>
            <w:bottom w:val="none" w:sz="0" w:space="0" w:color="auto"/>
            <w:right w:val="none" w:sz="0" w:space="0" w:color="auto"/>
          </w:divBdr>
        </w:div>
        <w:div w:id="775248635">
          <w:marLeft w:val="360"/>
          <w:marRight w:val="0"/>
          <w:marTop w:val="200"/>
          <w:marBottom w:val="0"/>
          <w:divBdr>
            <w:top w:val="none" w:sz="0" w:space="0" w:color="auto"/>
            <w:left w:val="none" w:sz="0" w:space="0" w:color="auto"/>
            <w:bottom w:val="none" w:sz="0" w:space="0" w:color="auto"/>
            <w:right w:val="none" w:sz="0" w:space="0" w:color="auto"/>
          </w:divBdr>
        </w:div>
        <w:div w:id="1039012236">
          <w:marLeft w:val="360"/>
          <w:marRight w:val="0"/>
          <w:marTop w:val="200"/>
          <w:marBottom w:val="0"/>
          <w:divBdr>
            <w:top w:val="none" w:sz="0" w:space="0" w:color="auto"/>
            <w:left w:val="none" w:sz="0" w:space="0" w:color="auto"/>
            <w:bottom w:val="none" w:sz="0" w:space="0" w:color="auto"/>
            <w:right w:val="none" w:sz="0" w:space="0" w:color="auto"/>
          </w:divBdr>
        </w:div>
        <w:div w:id="872040261">
          <w:marLeft w:val="360"/>
          <w:marRight w:val="0"/>
          <w:marTop w:val="200"/>
          <w:marBottom w:val="0"/>
          <w:divBdr>
            <w:top w:val="none" w:sz="0" w:space="0" w:color="auto"/>
            <w:left w:val="none" w:sz="0" w:space="0" w:color="auto"/>
            <w:bottom w:val="none" w:sz="0" w:space="0" w:color="auto"/>
            <w:right w:val="none" w:sz="0" w:space="0" w:color="auto"/>
          </w:divBdr>
        </w:div>
        <w:div w:id="43914881">
          <w:marLeft w:val="1080"/>
          <w:marRight w:val="0"/>
          <w:marTop w:val="100"/>
          <w:marBottom w:val="0"/>
          <w:divBdr>
            <w:top w:val="none" w:sz="0" w:space="0" w:color="auto"/>
            <w:left w:val="none" w:sz="0" w:space="0" w:color="auto"/>
            <w:bottom w:val="none" w:sz="0" w:space="0" w:color="auto"/>
            <w:right w:val="none" w:sz="0" w:space="0" w:color="auto"/>
          </w:divBdr>
        </w:div>
        <w:div w:id="1449858439">
          <w:marLeft w:val="1080"/>
          <w:marRight w:val="0"/>
          <w:marTop w:val="100"/>
          <w:marBottom w:val="0"/>
          <w:divBdr>
            <w:top w:val="none" w:sz="0" w:space="0" w:color="auto"/>
            <w:left w:val="none" w:sz="0" w:space="0" w:color="auto"/>
            <w:bottom w:val="none" w:sz="0" w:space="0" w:color="auto"/>
            <w:right w:val="none" w:sz="0" w:space="0" w:color="auto"/>
          </w:divBdr>
        </w:div>
        <w:div w:id="1977876820">
          <w:marLeft w:val="1080"/>
          <w:marRight w:val="0"/>
          <w:marTop w:val="100"/>
          <w:marBottom w:val="0"/>
          <w:divBdr>
            <w:top w:val="none" w:sz="0" w:space="0" w:color="auto"/>
            <w:left w:val="none" w:sz="0" w:space="0" w:color="auto"/>
            <w:bottom w:val="none" w:sz="0" w:space="0" w:color="auto"/>
            <w:right w:val="none" w:sz="0" w:space="0" w:color="auto"/>
          </w:divBdr>
        </w:div>
      </w:divsChild>
    </w:div>
    <w:div w:id="198473515">
      <w:bodyDiv w:val="1"/>
      <w:marLeft w:val="0"/>
      <w:marRight w:val="0"/>
      <w:marTop w:val="0"/>
      <w:marBottom w:val="0"/>
      <w:divBdr>
        <w:top w:val="none" w:sz="0" w:space="0" w:color="auto"/>
        <w:left w:val="none" w:sz="0" w:space="0" w:color="auto"/>
        <w:bottom w:val="none" w:sz="0" w:space="0" w:color="auto"/>
        <w:right w:val="none" w:sz="0" w:space="0" w:color="auto"/>
      </w:divBdr>
    </w:div>
    <w:div w:id="329529286">
      <w:bodyDiv w:val="1"/>
      <w:marLeft w:val="0"/>
      <w:marRight w:val="0"/>
      <w:marTop w:val="0"/>
      <w:marBottom w:val="0"/>
      <w:divBdr>
        <w:top w:val="none" w:sz="0" w:space="0" w:color="auto"/>
        <w:left w:val="none" w:sz="0" w:space="0" w:color="auto"/>
        <w:bottom w:val="none" w:sz="0" w:space="0" w:color="auto"/>
        <w:right w:val="none" w:sz="0" w:space="0" w:color="auto"/>
      </w:divBdr>
      <w:divsChild>
        <w:div w:id="1381006904">
          <w:marLeft w:val="360"/>
          <w:marRight w:val="0"/>
          <w:marTop w:val="200"/>
          <w:marBottom w:val="0"/>
          <w:divBdr>
            <w:top w:val="none" w:sz="0" w:space="0" w:color="auto"/>
            <w:left w:val="none" w:sz="0" w:space="0" w:color="auto"/>
            <w:bottom w:val="none" w:sz="0" w:space="0" w:color="auto"/>
            <w:right w:val="none" w:sz="0" w:space="0" w:color="auto"/>
          </w:divBdr>
        </w:div>
        <w:div w:id="1230338530">
          <w:marLeft w:val="1080"/>
          <w:marRight w:val="0"/>
          <w:marTop w:val="100"/>
          <w:marBottom w:val="0"/>
          <w:divBdr>
            <w:top w:val="none" w:sz="0" w:space="0" w:color="auto"/>
            <w:left w:val="none" w:sz="0" w:space="0" w:color="auto"/>
            <w:bottom w:val="none" w:sz="0" w:space="0" w:color="auto"/>
            <w:right w:val="none" w:sz="0" w:space="0" w:color="auto"/>
          </w:divBdr>
        </w:div>
        <w:div w:id="803541003">
          <w:marLeft w:val="1080"/>
          <w:marRight w:val="0"/>
          <w:marTop w:val="100"/>
          <w:marBottom w:val="0"/>
          <w:divBdr>
            <w:top w:val="none" w:sz="0" w:space="0" w:color="auto"/>
            <w:left w:val="none" w:sz="0" w:space="0" w:color="auto"/>
            <w:bottom w:val="none" w:sz="0" w:space="0" w:color="auto"/>
            <w:right w:val="none" w:sz="0" w:space="0" w:color="auto"/>
          </w:divBdr>
        </w:div>
        <w:div w:id="436145383">
          <w:marLeft w:val="1080"/>
          <w:marRight w:val="0"/>
          <w:marTop w:val="100"/>
          <w:marBottom w:val="0"/>
          <w:divBdr>
            <w:top w:val="none" w:sz="0" w:space="0" w:color="auto"/>
            <w:left w:val="none" w:sz="0" w:space="0" w:color="auto"/>
            <w:bottom w:val="none" w:sz="0" w:space="0" w:color="auto"/>
            <w:right w:val="none" w:sz="0" w:space="0" w:color="auto"/>
          </w:divBdr>
        </w:div>
        <w:div w:id="51773661">
          <w:marLeft w:val="360"/>
          <w:marRight w:val="0"/>
          <w:marTop w:val="200"/>
          <w:marBottom w:val="0"/>
          <w:divBdr>
            <w:top w:val="none" w:sz="0" w:space="0" w:color="auto"/>
            <w:left w:val="none" w:sz="0" w:space="0" w:color="auto"/>
            <w:bottom w:val="none" w:sz="0" w:space="0" w:color="auto"/>
            <w:right w:val="none" w:sz="0" w:space="0" w:color="auto"/>
          </w:divBdr>
        </w:div>
      </w:divsChild>
    </w:div>
    <w:div w:id="555508683">
      <w:bodyDiv w:val="1"/>
      <w:marLeft w:val="0"/>
      <w:marRight w:val="0"/>
      <w:marTop w:val="0"/>
      <w:marBottom w:val="0"/>
      <w:divBdr>
        <w:top w:val="none" w:sz="0" w:space="0" w:color="auto"/>
        <w:left w:val="none" w:sz="0" w:space="0" w:color="auto"/>
        <w:bottom w:val="none" w:sz="0" w:space="0" w:color="auto"/>
        <w:right w:val="none" w:sz="0" w:space="0" w:color="auto"/>
      </w:divBdr>
    </w:div>
    <w:div w:id="946540839">
      <w:bodyDiv w:val="1"/>
      <w:marLeft w:val="0"/>
      <w:marRight w:val="0"/>
      <w:marTop w:val="0"/>
      <w:marBottom w:val="0"/>
      <w:divBdr>
        <w:top w:val="none" w:sz="0" w:space="0" w:color="auto"/>
        <w:left w:val="none" w:sz="0" w:space="0" w:color="auto"/>
        <w:bottom w:val="none" w:sz="0" w:space="0" w:color="auto"/>
        <w:right w:val="none" w:sz="0" w:space="0" w:color="auto"/>
      </w:divBdr>
      <w:divsChild>
        <w:div w:id="1677923323">
          <w:marLeft w:val="360"/>
          <w:marRight w:val="0"/>
          <w:marTop w:val="200"/>
          <w:marBottom w:val="0"/>
          <w:divBdr>
            <w:top w:val="none" w:sz="0" w:space="0" w:color="auto"/>
            <w:left w:val="none" w:sz="0" w:space="0" w:color="auto"/>
            <w:bottom w:val="none" w:sz="0" w:space="0" w:color="auto"/>
            <w:right w:val="none" w:sz="0" w:space="0" w:color="auto"/>
          </w:divBdr>
        </w:div>
        <w:div w:id="1059789889">
          <w:marLeft w:val="1080"/>
          <w:marRight w:val="0"/>
          <w:marTop w:val="100"/>
          <w:marBottom w:val="0"/>
          <w:divBdr>
            <w:top w:val="none" w:sz="0" w:space="0" w:color="auto"/>
            <w:left w:val="none" w:sz="0" w:space="0" w:color="auto"/>
            <w:bottom w:val="none" w:sz="0" w:space="0" w:color="auto"/>
            <w:right w:val="none" w:sz="0" w:space="0" w:color="auto"/>
          </w:divBdr>
        </w:div>
        <w:div w:id="2079940838">
          <w:marLeft w:val="1080"/>
          <w:marRight w:val="0"/>
          <w:marTop w:val="100"/>
          <w:marBottom w:val="0"/>
          <w:divBdr>
            <w:top w:val="none" w:sz="0" w:space="0" w:color="auto"/>
            <w:left w:val="none" w:sz="0" w:space="0" w:color="auto"/>
            <w:bottom w:val="none" w:sz="0" w:space="0" w:color="auto"/>
            <w:right w:val="none" w:sz="0" w:space="0" w:color="auto"/>
          </w:divBdr>
        </w:div>
        <w:div w:id="868757139">
          <w:marLeft w:val="1080"/>
          <w:marRight w:val="0"/>
          <w:marTop w:val="100"/>
          <w:marBottom w:val="0"/>
          <w:divBdr>
            <w:top w:val="none" w:sz="0" w:space="0" w:color="auto"/>
            <w:left w:val="none" w:sz="0" w:space="0" w:color="auto"/>
            <w:bottom w:val="none" w:sz="0" w:space="0" w:color="auto"/>
            <w:right w:val="none" w:sz="0" w:space="0" w:color="auto"/>
          </w:divBdr>
        </w:div>
        <w:div w:id="1149787110">
          <w:marLeft w:val="1080"/>
          <w:marRight w:val="0"/>
          <w:marTop w:val="100"/>
          <w:marBottom w:val="0"/>
          <w:divBdr>
            <w:top w:val="none" w:sz="0" w:space="0" w:color="auto"/>
            <w:left w:val="none" w:sz="0" w:space="0" w:color="auto"/>
            <w:bottom w:val="none" w:sz="0" w:space="0" w:color="auto"/>
            <w:right w:val="none" w:sz="0" w:space="0" w:color="auto"/>
          </w:divBdr>
        </w:div>
        <w:div w:id="410349771">
          <w:marLeft w:val="1080"/>
          <w:marRight w:val="0"/>
          <w:marTop w:val="100"/>
          <w:marBottom w:val="0"/>
          <w:divBdr>
            <w:top w:val="none" w:sz="0" w:space="0" w:color="auto"/>
            <w:left w:val="none" w:sz="0" w:space="0" w:color="auto"/>
            <w:bottom w:val="none" w:sz="0" w:space="0" w:color="auto"/>
            <w:right w:val="none" w:sz="0" w:space="0" w:color="auto"/>
          </w:divBdr>
        </w:div>
      </w:divsChild>
    </w:div>
    <w:div w:id="1440369038">
      <w:bodyDiv w:val="1"/>
      <w:marLeft w:val="0"/>
      <w:marRight w:val="0"/>
      <w:marTop w:val="0"/>
      <w:marBottom w:val="0"/>
      <w:divBdr>
        <w:top w:val="none" w:sz="0" w:space="0" w:color="auto"/>
        <w:left w:val="none" w:sz="0" w:space="0" w:color="auto"/>
        <w:bottom w:val="none" w:sz="0" w:space="0" w:color="auto"/>
        <w:right w:val="none" w:sz="0" w:space="0" w:color="auto"/>
      </w:divBdr>
      <w:divsChild>
        <w:div w:id="2065325110">
          <w:marLeft w:val="360"/>
          <w:marRight w:val="0"/>
          <w:marTop w:val="200"/>
          <w:marBottom w:val="0"/>
          <w:divBdr>
            <w:top w:val="none" w:sz="0" w:space="0" w:color="auto"/>
            <w:left w:val="none" w:sz="0" w:space="0" w:color="auto"/>
            <w:bottom w:val="none" w:sz="0" w:space="0" w:color="auto"/>
            <w:right w:val="none" w:sz="0" w:space="0" w:color="auto"/>
          </w:divBdr>
        </w:div>
        <w:div w:id="1071082808">
          <w:marLeft w:val="360"/>
          <w:marRight w:val="0"/>
          <w:marTop w:val="200"/>
          <w:marBottom w:val="0"/>
          <w:divBdr>
            <w:top w:val="none" w:sz="0" w:space="0" w:color="auto"/>
            <w:left w:val="none" w:sz="0" w:space="0" w:color="auto"/>
            <w:bottom w:val="none" w:sz="0" w:space="0" w:color="auto"/>
            <w:right w:val="none" w:sz="0" w:space="0" w:color="auto"/>
          </w:divBdr>
        </w:div>
        <w:div w:id="1661689895">
          <w:marLeft w:val="360"/>
          <w:marRight w:val="0"/>
          <w:marTop w:val="200"/>
          <w:marBottom w:val="0"/>
          <w:divBdr>
            <w:top w:val="none" w:sz="0" w:space="0" w:color="auto"/>
            <w:left w:val="none" w:sz="0" w:space="0" w:color="auto"/>
            <w:bottom w:val="none" w:sz="0" w:space="0" w:color="auto"/>
            <w:right w:val="none" w:sz="0" w:space="0" w:color="auto"/>
          </w:divBdr>
        </w:div>
        <w:div w:id="603002196">
          <w:marLeft w:val="1080"/>
          <w:marRight w:val="0"/>
          <w:marTop w:val="100"/>
          <w:marBottom w:val="0"/>
          <w:divBdr>
            <w:top w:val="none" w:sz="0" w:space="0" w:color="auto"/>
            <w:left w:val="none" w:sz="0" w:space="0" w:color="auto"/>
            <w:bottom w:val="none" w:sz="0" w:space="0" w:color="auto"/>
            <w:right w:val="none" w:sz="0" w:space="0" w:color="auto"/>
          </w:divBdr>
        </w:div>
        <w:div w:id="1390765437">
          <w:marLeft w:val="1080"/>
          <w:marRight w:val="0"/>
          <w:marTop w:val="100"/>
          <w:marBottom w:val="0"/>
          <w:divBdr>
            <w:top w:val="none" w:sz="0" w:space="0" w:color="auto"/>
            <w:left w:val="none" w:sz="0" w:space="0" w:color="auto"/>
            <w:bottom w:val="none" w:sz="0" w:space="0" w:color="auto"/>
            <w:right w:val="none" w:sz="0" w:space="0" w:color="auto"/>
          </w:divBdr>
        </w:div>
        <w:div w:id="238029522">
          <w:marLeft w:val="1080"/>
          <w:marRight w:val="0"/>
          <w:marTop w:val="100"/>
          <w:marBottom w:val="0"/>
          <w:divBdr>
            <w:top w:val="none" w:sz="0" w:space="0" w:color="auto"/>
            <w:left w:val="none" w:sz="0" w:space="0" w:color="auto"/>
            <w:bottom w:val="none" w:sz="0" w:space="0" w:color="auto"/>
            <w:right w:val="none" w:sz="0" w:space="0" w:color="auto"/>
          </w:divBdr>
        </w:div>
        <w:div w:id="1158964210">
          <w:marLeft w:val="1080"/>
          <w:marRight w:val="0"/>
          <w:marTop w:val="100"/>
          <w:marBottom w:val="0"/>
          <w:divBdr>
            <w:top w:val="none" w:sz="0" w:space="0" w:color="auto"/>
            <w:left w:val="none" w:sz="0" w:space="0" w:color="auto"/>
            <w:bottom w:val="none" w:sz="0" w:space="0" w:color="auto"/>
            <w:right w:val="none" w:sz="0" w:space="0" w:color="auto"/>
          </w:divBdr>
        </w:div>
        <w:div w:id="59764044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4DBC9-9685-40A7-9FE8-691168C1B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706</Words>
  <Characters>4030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Stanislava Zadravec Caprirolo</dc:creator>
  <cp:keywords/>
  <dc:description/>
  <cp:lastModifiedBy>Aleksandra Zibrat</cp:lastModifiedBy>
  <cp:revision>2</cp:revision>
  <cp:lastPrinted>2023-10-12T09:05:00Z</cp:lastPrinted>
  <dcterms:created xsi:type="dcterms:W3CDTF">2023-10-13T09:07:00Z</dcterms:created>
  <dcterms:modified xsi:type="dcterms:W3CDTF">2023-10-13T09:07:00Z</dcterms:modified>
</cp:coreProperties>
</file>